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1280" w14:textId="2C120DAC" w:rsidR="00B65BBF" w:rsidRPr="00B66DD6" w:rsidRDefault="002070BD" w:rsidP="00C661AC">
      <w:pPr>
        <w:rPr>
          <w:sz w:val="2"/>
          <w:szCs w:val="2"/>
          <w:lang w:val="pt-BR"/>
        </w:rPr>
      </w:pPr>
      <w:r>
        <w:rPr>
          <w:lang w:val="pt-BR"/>
        </w:rPr>
        <w:tab/>
      </w:r>
    </w:p>
    <w:tbl>
      <w:tblPr>
        <w:tblStyle w:val="Tabelacomgrade"/>
        <w:tblW w:w="11624" w:type="dxa"/>
        <w:tblInd w:w="-5" w:type="dxa"/>
        <w:tblLook w:val="04A0" w:firstRow="1" w:lastRow="0" w:firstColumn="1" w:lastColumn="0" w:noHBand="0" w:noVBand="1"/>
      </w:tblPr>
      <w:tblGrid>
        <w:gridCol w:w="2689"/>
        <w:gridCol w:w="196"/>
        <w:gridCol w:w="1787"/>
        <w:gridCol w:w="568"/>
        <w:gridCol w:w="856"/>
        <w:gridCol w:w="847"/>
        <w:gridCol w:w="1988"/>
        <w:gridCol w:w="2693"/>
      </w:tblGrid>
      <w:tr w:rsidR="00B65BBF" w:rsidRPr="00190FBA" w14:paraId="5A8DC9D2" w14:textId="77777777" w:rsidTr="00426B98">
        <w:trPr>
          <w:trHeight w:val="397"/>
        </w:trPr>
        <w:tc>
          <w:tcPr>
            <w:tcW w:w="11624" w:type="dxa"/>
            <w:gridSpan w:val="8"/>
            <w:tcBorders>
              <w:bottom w:val="single" w:sz="4" w:space="0" w:color="auto"/>
            </w:tcBorders>
            <w:vAlign w:val="center"/>
          </w:tcPr>
          <w:p w14:paraId="03226BCA" w14:textId="1E8EB9E5" w:rsidR="00B65BBF" w:rsidRPr="002959B9" w:rsidRDefault="0090775D" w:rsidP="00C661A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844AAA">
              <w:rPr>
                <w:noProof/>
                <w:lang w:val="pt-BR" w:eastAsia="pt-BR"/>
              </w:rPr>
              <w:drawing>
                <wp:anchor distT="0" distB="0" distL="114300" distR="114300" simplePos="0" relativeHeight="251666432" behindDoc="1" locked="0" layoutInCell="1" allowOverlap="1" wp14:anchorId="647E51F1" wp14:editId="22F6903F">
                  <wp:simplePos x="0" y="0"/>
                  <wp:positionH relativeFrom="column">
                    <wp:posOffset>-1158240</wp:posOffset>
                  </wp:positionH>
                  <wp:positionV relativeFrom="paragraph">
                    <wp:posOffset>-24765</wp:posOffset>
                  </wp:positionV>
                  <wp:extent cx="1136650" cy="219710"/>
                  <wp:effectExtent l="0" t="0" r="6350" b="8890"/>
                  <wp:wrapSquare wrapText="bothSides"/>
                  <wp:docPr id="3" name="Picture 3" descr="2020_Chevrolet_ConsorcioNacional_Horizontal_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0_Chevrolet_ConsorcioNacional_Horizontal_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5BBF">
              <w:rPr>
                <w:rFonts w:ascii="Arial Narrow" w:hAnsi="Arial Narrow"/>
                <w:b/>
                <w:szCs w:val="20"/>
                <w:lang w:val="pt-BR"/>
              </w:rPr>
              <w:t>DADOS PARA FATURAMENTO DE VEÍCULO E PAGAMENTO</w:t>
            </w:r>
          </w:p>
        </w:tc>
      </w:tr>
      <w:tr w:rsidR="00B65BBF" w:rsidRPr="00A70BF5" w14:paraId="234D667A" w14:textId="77777777" w:rsidTr="00426B98">
        <w:trPr>
          <w:gridAfter w:val="6"/>
          <w:wAfter w:w="8739" w:type="dxa"/>
          <w:trHeight w:val="51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F30F4" w14:textId="24CD2416" w:rsidR="00B65BBF" w:rsidRPr="004E33E2" w:rsidRDefault="00B65BBF" w:rsidP="00C661AC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proofErr w:type="spellStart"/>
            <w:r w:rsidRPr="004E33E2">
              <w:rPr>
                <w:rFonts w:ascii="Arial Narrow" w:hAnsi="Arial Narrow"/>
                <w:sz w:val="20"/>
                <w:szCs w:val="20"/>
                <w:lang w:val="pt-BR"/>
              </w:rPr>
              <w:t>Grupo|Cota</w:t>
            </w:r>
            <w:proofErr w:type="spellEnd"/>
            <w:r w:rsidR="00837D5B" w:rsidRPr="004E33E2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</w:p>
          <w:p w14:paraId="09AF4096" w14:textId="26D2E39E" w:rsidR="00B65BBF" w:rsidRPr="004E33E2" w:rsidRDefault="0090775D" w:rsidP="00C661AC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2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</w:tc>
      </w:tr>
      <w:tr w:rsidR="00B65BBF" w:rsidRPr="00A375C5" w14:paraId="08569F88" w14:textId="77777777" w:rsidTr="00426B98">
        <w:trPr>
          <w:trHeight w:val="255"/>
        </w:trPr>
        <w:tc>
          <w:tcPr>
            <w:tcW w:w="116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121B2" w14:textId="6933E130" w:rsidR="007939B7" w:rsidRPr="00A375C5" w:rsidRDefault="00966B7F" w:rsidP="00C661AC">
            <w:pPr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A375C5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1 - </w:t>
            </w:r>
            <w:r w:rsidR="00B65BBF" w:rsidRPr="00A375C5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DADOS PESSOAIS </w:t>
            </w:r>
            <w:r w:rsidR="007939B7">
              <w:rPr>
                <w:rFonts w:ascii="Arial Narrow" w:hAnsi="Arial Narrow"/>
                <w:b/>
                <w:sz w:val="20"/>
                <w:szCs w:val="20"/>
                <w:lang w:val="pt-BR"/>
              </w:rPr>
              <w:t>–</w:t>
            </w:r>
            <w:r w:rsidR="00B65BBF" w:rsidRPr="00A375C5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CONSORCIADO</w:t>
            </w:r>
          </w:p>
        </w:tc>
      </w:tr>
      <w:tr w:rsidR="005876E7" w:rsidRPr="00F25538" w14:paraId="507068D2" w14:textId="77777777" w:rsidTr="00426B98">
        <w:trPr>
          <w:trHeight w:val="283"/>
        </w:trPr>
        <w:tc>
          <w:tcPr>
            <w:tcW w:w="69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F34AF70" w14:textId="452A0719" w:rsidR="007939B7" w:rsidRPr="00A375C5" w:rsidRDefault="007939B7" w:rsidP="00C661AC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Nome/Razão Social</w:t>
            </w:r>
            <w:r w:rsidR="005876E7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3C0BF3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fldChar w:fldCharType="begin"/>
            </w:r>
            <w:r w:rsidR="003C0BF3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instrText xml:space="preserve"> LINK </w:instrText>
            </w:r>
            <w:r w:rsidR="00B66DD6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instrText xml:space="preserve">Word.Document.12 "C:\\Users\\gz49zk\\Desktop\\Pagamento Projeto\\Unificação formulários KIT1\\TOBE_Cadastro Pessoa Fisica - Consorciado_(08-22).docx" OLE_LINK7 </w:instrText>
            </w:r>
            <w:r w:rsidR="003C0BF3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instrText xml:space="preserve">\a \t </w:instrText>
            </w:r>
            <w:r w:rsidR="003C0BF3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fldChar w:fldCharType="separate"/>
            </w:r>
            <w:r w:rsidR="008931E2" w:rsidRPr="00985B1A">
              <w:rPr>
                <w:lang w:val="pt-BR"/>
              </w:rPr>
              <w:t xml:space="preserve">     </w:t>
            </w:r>
            <w:r w:rsidR="003C0BF3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fldChar w:fldCharType="end"/>
            </w:r>
            <w:r w:rsidR="0090775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4"/>
                  <w:enabled/>
                  <w:calcOnExit/>
                  <w:textInput/>
                </w:ffData>
              </w:fldChar>
            </w:r>
            <w:r w:rsidR="0090775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="0090775D">
              <w:rPr>
                <w:rFonts w:ascii="Arial Narrow" w:hAnsi="Arial Narrow"/>
                <w:sz w:val="20"/>
                <w:szCs w:val="20"/>
                <w:lang w:val="pt-BR"/>
              </w:rPr>
            </w:r>
            <w:r w:rsidR="0090775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90775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11B54A" w14:textId="4FD3D8B6" w:rsidR="007939B7" w:rsidRPr="00A375C5" w:rsidRDefault="007939B7" w:rsidP="00C661AC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B034EF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E-mail</w:t>
            </w:r>
            <w:r w:rsidR="005876E7" w:rsidRPr="00B034EF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90775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="0090775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="0090775D">
              <w:rPr>
                <w:rFonts w:ascii="Arial Narrow" w:hAnsi="Arial Narrow"/>
                <w:sz w:val="20"/>
                <w:szCs w:val="20"/>
                <w:lang w:val="pt-BR"/>
              </w:rPr>
            </w:r>
            <w:r w:rsidR="0090775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90775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</w:tc>
      </w:tr>
      <w:tr w:rsidR="00897BB0" w:rsidRPr="00876ED1" w14:paraId="5EFAB3BC" w14:textId="77777777" w:rsidTr="00426B98">
        <w:trPr>
          <w:trHeight w:val="360"/>
        </w:trPr>
        <w:tc>
          <w:tcPr>
            <w:tcW w:w="5240" w:type="dxa"/>
            <w:gridSpan w:val="4"/>
          </w:tcPr>
          <w:p w14:paraId="78381F8C" w14:textId="77777777" w:rsidR="00897BB0" w:rsidRPr="00876ED1" w:rsidRDefault="00897BB0" w:rsidP="00C661AC">
            <w:pPr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</w:pPr>
            <w:r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Banco</w:t>
            </w:r>
          </w:p>
          <w:p w14:paraId="1C1F48B4" w14:textId="6A260F39" w:rsidR="00897BB0" w:rsidRPr="00876ED1" w:rsidRDefault="00897BB0" w:rsidP="00C661AC">
            <w:pPr>
              <w:rPr>
                <w:rFonts w:ascii="Arial Narrow" w:hAnsi="Arial Narrow"/>
                <w:bCs/>
                <w:sz w:val="20"/>
                <w:lang w:val="pt-BR"/>
              </w:rPr>
            </w:pPr>
            <w:r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Nome</w:t>
            </w:r>
            <w:r w:rsidRPr="00C302E0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 w:rsidRPr="00A375C5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Nº Banco</w:t>
            </w:r>
            <w:r w:rsidRPr="00A375C5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14:paraId="7734EB31" w14:textId="77777777" w:rsidR="00897BB0" w:rsidRPr="00876ED1" w:rsidRDefault="00897BB0" w:rsidP="00C661AC">
            <w:pPr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</w:pPr>
            <w:r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Agência Nº</w:t>
            </w:r>
          </w:p>
          <w:p w14:paraId="442FB3C8" w14:textId="445A1D80" w:rsidR="00897BB0" w:rsidRPr="00876ED1" w:rsidRDefault="00897BB0" w:rsidP="00C661AC">
            <w:pPr>
              <w:rPr>
                <w:rFonts w:ascii="Arial Narrow" w:hAnsi="Arial Narrow"/>
                <w:bCs/>
                <w:sz w:val="20"/>
                <w:lang w:val="pt-BR"/>
              </w:rPr>
            </w:pP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10D898" w14:textId="3A5E5FC6" w:rsidR="00897BB0" w:rsidRPr="00A375C5" w:rsidRDefault="00190FBA" w:rsidP="00C661AC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sdt>
              <w:sdtPr>
                <w:rPr>
                  <w:rFonts w:ascii="Arial Narrow" w:hAnsi="Arial Narrow"/>
                  <w:sz w:val="20"/>
                  <w:lang w:val="pt-BR"/>
                </w:rPr>
                <w:id w:val="17627289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66C">
                  <w:rPr>
                    <w:rFonts w:ascii="MS Gothic" w:eastAsia="MS Gothic" w:hAnsi="MS Gothic" w:hint="eastAsia"/>
                    <w:sz w:val="20"/>
                    <w:lang w:val="pt-BR"/>
                  </w:rPr>
                  <w:t>☒</w:t>
                </w:r>
              </w:sdtContent>
            </w:sdt>
            <w:r w:rsidR="00E26985"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897BB0"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Conta Corrente  </w:t>
            </w:r>
            <w:r w:rsidR="00897BB0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897BB0"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14:paraId="2252305D" w14:textId="7108EE6B" w:rsidR="00897BB0" w:rsidRPr="00876ED1" w:rsidRDefault="00190FBA" w:rsidP="00C661AC">
            <w:pPr>
              <w:rPr>
                <w:rFonts w:ascii="Arial Narrow" w:hAnsi="Arial Narrow"/>
                <w:bCs/>
                <w:sz w:val="20"/>
                <w:lang w:val="pt-BR"/>
              </w:rPr>
            </w:pPr>
            <w:sdt>
              <w:sdtPr>
                <w:rPr>
                  <w:rFonts w:ascii="Arial Narrow" w:hAnsi="Arial Narrow"/>
                  <w:sz w:val="20"/>
                  <w:lang w:val="pt-BR"/>
                </w:rPr>
                <w:id w:val="107979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985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E26985"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897BB0"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Conta Poupança</w:t>
            </w:r>
            <w:r w:rsidR="00897BB0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²</w:t>
            </w:r>
            <w:r w:rsidR="00897BB0"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61E0D" w14:textId="07E34236" w:rsidR="00897BB0" w:rsidRDefault="00897BB0" w:rsidP="00C661AC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Nº</w:t>
            </w:r>
            <w:r w:rsidRPr="00A375C5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A375C5">
              <w:rPr>
                <w:rFonts w:ascii="Arial Narrow" w:hAnsi="Arial Narrow"/>
                <w:sz w:val="20"/>
                <w:szCs w:val="20"/>
                <w:lang w:val="pt-BR"/>
              </w:rPr>
              <w:t>-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F2553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  <w:p w14:paraId="598BB063" w14:textId="77777777" w:rsidR="00897BB0" w:rsidRPr="00876ED1" w:rsidRDefault="00897BB0" w:rsidP="00C661AC">
            <w:pPr>
              <w:rPr>
                <w:rFonts w:ascii="Arial Narrow" w:hAnsi="Arial Narrow"/>
                <w:bCs/>
                <w:sz w:val="20"/>
                <w:lang w:val="pt-BR"/>
              </w:rPr>
            </w:pPr>
            <w:r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Nº</w:t>
            </w:r>
            <w:r w:rsidRPr="00A375C5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876ED1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A375C5">
              <w:rPr>
                <w:rFonts w:ascii="Arial Narrow" w:hAnsi="Arial Narrow"/>
                <w:sz w:val="20"/>
                <w:szCs w:val="20"/>
                <w:lang w:val="pt-BR"/>
              </w:rPr>
              <w:t>-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876ED1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</w:tc>
      </w:tr>
      <w:tr w:rsidR="00966B7F" w:rsidRPr="00A375C5" w14:paraId="72B4D2B6" w14:textId="77777777" w:rsidTr="00426B98">
        <w:trPr>
          <w:trHeight w:val="255"/>
        </w:trPr>
        <w:tc>
          <w:tcPr>
            <w:tcW w:w="116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9D88A" w14:textId="7810C6FA" w:rsidR="00966B7F" w:rsidRPr="00904845" w:rsidRDefault="00966B7F" w:rsidP="00C661AC">
            <w:pPr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8D08DB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2 </w:t>
            </w:r>
            <w:r w:rsidRPr="007939B7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- </w:t>
            </w:r>
            <w:r w:rsidRPr="00904845">
              <w:rPr>
                <w:rFonts w:ascii="Arial Narrow" w:hAnsi="Arial Narrow"/>
                <w:b/>
                <w:sz w:val="20"/>
                <w:szCs w:val="20"/>
                <w:lang w:val="pt-BR"/>
              </w:rPr>
              <w:t>DADOS DO VEÍCULO</w:t>
            </w:r>
          </w:p>
        </w:tc>
      </w:tr>
      <w:tr w:rsidR="00EE6B12" w:rsidRPr="00904845" w14:paraId="41A7B3EA" w14:textId="77777777" w:rsidTr="00426B98">
        <w:trPr>
          <w:trHeight w:val="360"/>
        </w:trPr>
        <w:tc>
          <w:tcPr>
            <w:tcW w:w="2689" w:type="dxa"/>
          </w:tcPr>
          <w:p w14:paraId="65E6B33B" w14:textId="77777777" w:rsidR="00EE6B12" w:rsidRPr="0074680C" w:rsidRDefault="00EE6B12" w:rsidP="00C661AC">
            <w:pPr>
              <w:rPr>
                <w:rFonts w:ascii="Arial Narrow" w:hAnsi="Arial Narrow"/>
                <w:b/>
                <w:sz w:val="20"/>
                <w:lang w:val="pt-BR"/>
              </w:rPr>
            </w:pPr>
            <w:r w:rsidRPr="0074680C">
              <w:rPr>
                <w:rFonts w:ascii="Arial Narrow" w:hAnsi="Arial Narrow"/>
                <w:b/>
                <w:sz w:val="20"/>
                <w:lang w:val="pt-BR"/>
              </w:rPr>
              <w:t>Marca/Modelo</w:t>
            </w:r>
          </w:p>
          <w:p w14:paraId="5E76D9D7" w14:textId="6EB09862" w:rsidR="00EE6B12" w:rsidRPr="0074680C" w:rsidRDefault="00EE6B12" w:rsidP="00C661AC">
            <w:pPr>
              <w:rPr>
                <w:rFonts w:ascii="Arial Narrow" w:hAnsi="Arial Narrow"/>
                <w:bCs/>
                <w:sz w:val="20"/>
                <w:lang w:val="pt-BR"/>
              </w:rPr>
            </w:pPr>
            <w:r w:rsidRPr="00B66DD6">
              <w:rPr>
                <w:rFonts w:ascii="Arial Narrow" w:hAnsi="Arial Narrow"/>
                <w:bCs/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680C">
              <w:rPr>
                <w:rFonts w:ascii="Arial Narrow" w:hAnsi="Arial Narrow"/>
                <w:bCs/>
                <w:sz w:val="20"/>
                <w:lang w:val="pt-BR"/>
              </w:rPr>
              <w:instrText xml:space="preserve"> FORMTEXT </w:instrText>
            </w:r>
            <w:r w:rsidRPr="00B66DD6">
              <w:rPr>
                <w:rFonts w:ascii="Arial Narrow" w:hAnsi="Arial Narrow"/>
                <w:bCs/>
                <w:sz w:val="20"/>
                <w:lang w:val="pt-BR"/>
              </w:rPr>
            </w:r>
            <w:r w:rsidRPr="00B66DD6">
              <w:rPr>
                <w:rFonts w:ascii="Arial Narrow" w:hAnsi="Arial Narrow"/>
                <w:bCs/>
                <w:sz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Pr="00B66DD6">
              <w:rPr>
                <w:rFonts w:ascii="Arial Narrow" w:hAnsi="Arial Narrow"/>
                <w:bCs/>
                <w:sz w:val="20"/>
                <w:lang w:val="pt-BR"/>
              </w:rPr>
              <w:fldChar w:fldCharType="end"/>
            </w:r>
          </w:p>
        </w:tc>
        <w:tc>
          <w:tcPr>
            <w:tcW w:w="1983" w:type="dxa"/>
            <w:gridSpan w:val="2"/>
          </w:tcPr>
          <w:p w14:paraId="108FED2B" w14:textId="77777777" w:rsidR="00EE6B12" w:rsidRPr="00B66DD6" w:rsidRDefault="00EE6B12" w:rsidP="00C661AC">
            <w:pPr>
              <w:rPr>
                <w:rFonts w:ascii="Arial Narrow" w:hAnsi="Arial Narrow"/>
                <w:b/>
                <w:sz w:val="20"/>
                <w:lang w:val="pt-BR"/>
              </w:rPr>
            </w:pPr>
            <w:r w:rsidRPr="00B66DD6">
              <w:rPr>
                <w:rFonts w:ascii="Arial Narrow" w:hAnsi="Arial Narrow"/>
                <w:b/>
                <w:sz w:val="20"/>
                <w:lang w:val="pt-BR"/>
              </w:rPr>
              <w:t>Ano/Modelo</w:t>
            </w:r>
          </w:p>
          <w:p w14:paraId="7C8A38D9" w14:textId="183C0990" w:rsidR="00EE6B12" w:rsidRPr="00B66DD6" w:rsidRDefault="00EE6B12" w:rsidP="00C661AC">
            <w:pPr>
              <w:rPr>
                <w:rFonts w:ascii="Arial Narrow" w:hAnsi="Arial Narrow"/>
                <w:bCs/>
                <w:sz w:val="20"/>
                <w:lang w:val="pt-BR"/>
              </w:rPr>
            </w:pPr>
            <w:r w:rsidRPr="00B66DD6">
              <w:rPr>
                <w:rFonts w:ascii="Arial Narrow" w:hAnsi="Arial Narrow"/>
                <w:bCs/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66DD6">
              <w:rPr>
                <w:rFonts w:ascii="Arial Narrow" w:hAnsi="Arial Narrow"/>
                <w:bCs/>
                <w:sz w:val="20"/>
                <w:lang w:val="pt-BR"/>
              </w:rPr>
              <w:instrText xml:space="preserve"> FORMTEXT </w:instrText>
            </w:r>
            <w:r w:rsidRPr="00B66DD6">
              <w:rPr>
                <w:rFonts w:ascii="Arial Narrow" w:hAnsi="Arial Narrow"/>
                <w:bCs/>
                <w:sz w:val="20"/>
                <w:lang w:val="pt-BR"/>
              </w:rPr>
            </w:r>
            <w:r w:rsidRPr="00B66DD6">
              <w:rPr>
                <w:rFonts w:ascii="Arial Narrow" w:hAnsi="Arial Narrow"/>
                <w:bCs/>
                <w:sz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Pr="00B66DD6">
              <w:rPr>
                <w:rFonts w:ascii="Arial Narrow" w:hAnsi="Arial Narrow"/>
                <w:bCs/>
                <w:sz w:val="20"/>
                <w:lang w:val="pt-BR"/>
              </w:rPr>
              <w:fldChar w:fldCharType="end"/>
            </w:r>
          </w:p>
        </w:tc>
        <w:tc>
          <w:tcPr>
            <w:tcW w:w="2271" w:type="dxa"/>
            <w:gridSpan w:val="3"/>
          </w:tcPr>
          <w:p w14:paraId="5DB3DFCE" w14:textId="77777777" w:rsidR="00EE6B12" w:rsidRPr="00B66DD6" w:rsidRDefault="00EE6B12" w:rsidP="00C661AC">
            <w:pPr>
              <w:rPr>
                <w:rFonts w:ascii="Arial Narrow" w:hAnsi="Arial Narrow"/>
                <w:b/>
                <w:sz w:val="20"/>
                <w:lang w:val="pt-BR"/>
              </w:rPr>
            </w:pPr>
            <w:r w:rsidRPr="00B66DD6">
              <w:rPr>
                <w:rFonts w:ascii="Arial Narrow" w:hAnsi="Arial Narrow"/>
                <w:b/>
                <w:sz w:val="20"/>
                <w:lang w:val="pt-BR"/>
              </w:rPr>
              <w:t>Cor</w:t>
            </w:r>
          </w:p>
          <w:p w14:paraId="589DCF28" w14:textId="1DE57393" w:rsidR="00EE6B12" w:rsidRPr="00B66DD6" w:rsidRDefault="00EE6B12" w:rsidP="00C661AC">
            <w:pPr>
              <w:rPr>
                <w:rFonts w:ascii="Arial Narrow" w:hAnsi="Arial Narrow"/>
                <w:bCs/>
                <w:sz w:val="20"/>
                <w:lang w:val="pt-BR"/>
              </w:rPr>
            </w:pPr>
            <w:r w:rsidRPr="00B66DD6">
              <w:rPr>
                <w:rFonts w:ascii="Arial Narrow" w:hAnsi="Arial Narrow"/>
                <w:bCs/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66DD6">
              <w:rPr>
                <w:rFonts w:ascii="Arial Narrow" w:hAnsi="Arial Narrow"/>
                <w:bCs/>
                <w:sz w:val="20"/>
                <w:lang w:val="pt-BR"/>
              </w:rPr>
              <w:instrText xml:space="preserve"> FORMTEXT </w:instrText>
            </w:r>
            <w:r w:rsidRPr="00B66DD6">
              <w:rPr>
                <w:rFonts w:ascii="Arial Narrow" w:hAnsi="Arial Narrow"/>
                <w:bCs/>
                <w:sz w:val="20"/>
                <w:lang w:val="pt-BR"/>
              </w:rPr>
            </w:r>
            <w:r w:rsidRPr="00B66DD6">
              <w:rPr>
                <w:rFonts w:ascii="Arial Narrow" w:hAnsi="Arial Narrow"/>
                <w:bCs/>
                <w:sz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Pr="00B66DD6">
              <w:rPr>
                <w:rFonts w:ascii="Arial Narrow" w:hAnsi="Arial Narrow"/>
                <w:bCs/>
                <w:sz w:val="20"/>
                <w:lang w:val="pt-BR"/>
              </w:rPr>
              <w:fldChar w:fldCharType="end"/>
            </w:r>
          </w:p>
        </w:tc>
        <w:tc>
          <w:tcPr>
            <w:tcW w:w="1988" w:type="dxa"/>
          </w:tcPr>
          <w:p w14:paraId="39210BE5" w14:textId="77777777" w:rsidR="00EE6B12" w:rsidRPr="00B66DD6" w:rsidRDefault="00EE6B12" w:rsidP="00C661AC">
            <w:pPr>
              <w:rPr>
                <w:rFonts w:ascii="Arial Narrow" w:hAnsi="Arial Narrow"/>
                <w:b/>
                <w:sz w:val="20"/>
                <w:lang w:val="pt-BR"/>
              </w:rPr>
            </w:pPr>
            <w:r w:rsidRPr="00B66DD6">
              <w:rPr>
                <w:rFonts w:ascii="Arial Narrow" w:hAnsi="Arial Narrow"/>
                <w:b/>
                <w:sz w:val="20"/>
                <w:lang w:val="pt-BR"/>
              </w:rPr>
              <w:t>Placa</w:t>
            </w:r>
          </w:p>
          <w:p w14:paraId="43D22C47" w14:textId="4CDD8ABC" w:rsidR="00EE6B12" w:rsidRPr="00B66DD6" w:rsidRDefault="00EE6B12" w:rsidP="00C661AC">
            <w:pPr>
              <w:rPr>
                <w:rFonts w:ascii="Arial Narrow" w:hAnsi="Arial Narrow"/>
                <w:bCs/>
                <w:sz w:val="20"/>
                <w:lang w:val="pt-BR"/>
              </w:rPr>
            </w:pPr>
            <w:r w:rsidRPr="00B66DD6">
              <w:rPr>
                <w:rFonts w:ascii="Arial Narrow" w:hAnsi="Arial Narrow"/>
                <w:bCs/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66DD6">
              <w:rPr>
                <w:rFonts w:ascii="Arial Narrow" w:hAnsi="Arial Narrow"/>
                <w:bCs/>
                <w:sz w:val="20"/>
                <w:lang w:val="pt-BR"/>
              </w:rPr>
              <w:instrText xml:space="preserve"> FORMTEXT </w:instrText>
            </w:r>
            <w:r w:rsidRPr="00B66DD6">
              <w:rPr>
                <w:rFonts w:ascii="Arial Narrow" w:hAnsi="Arial Narrow"/>
                <w:bCs/>
                <w:sz w:val="20"/>
                <w:lang w:val="pt-BR"/>
              </w:rPr>
            </w:r>
            <w:r w:rsidRPr="00B66DD6">
              <w:rPr>
                <w:rFonts w:ascii="Arial Narrow" w:hAnsi="Arial Narrow"/>
                <w:bCs/>
                <w:sz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Pr="00B66DD6">
              <w:rPr>
                <w:rFonts w:ascii="Arial Narrow" w:hAnsi="Arial Narrow"/>
                <w:bCs/>
                <w:sz w:val="20"/>
                <w:lang w:val="pt-BR"/>
              </w:rPr>
              <w:fldChar w:fldCharType="end"/>
            </w:r>
          </w:p>
        </w:tc>
        <w:tc>
          <w:tcPr>
            <w:tcW w:w="2693" w:type="dxa"/>
          </w:tcPr>
          <w:p w14:paraId="70F982B2" w14:textId="77777777" w:rsidR="00EE6B12" w:rsidRPr="00B66DD6" w:rsidRDefault="00EE6B12" w:rsidP="00C661AC">
            <w:pPr>
              <w:rPr>
                <w:rFonts w:ascii="Arial Narrow" w:hAnsi="Arial Narrow"/>
                <w:b/>
                <w:sz w:val="20"/>
                <w:lang w:val="pt-BR"/>
              </w:rPr>
            </w:pPr>
            <w:r w:rsidRPr="00B66DD6">
              <w:rPr>
                <w:rFonts w:ascii="Arial Narrow" w:hAnsi="Arial Narrow"/>
                <w:b/>
                <w:sz w:val="20"/>
                <w:lang w:val="pt-BR"/>
              </w:rPr>
              <w:t>Nº Laudo Dekra</w:t>
            </w:r>
          </w:p>
          <w:p w14:paraId="2F17DDE0" w14:textId="512092F2" w:rsidR="00EE6B12" w:rsidRPr="00B66DD6" w:rsidRDefault="00EE6B12" w:rsidP="00C661AC">
            <w:pPr>
              <w:rPr>
                <w:rFonts w:ascii="Arial Narrow" w:hAnsi="Arial Narrow"/>
                <w:bCs/>
                <w:sz w:val="20"/>
                <w:lang w:val="pt-BR"/>
              </w:rPr>
            </w:pPr>
            <w:r w:rsidRPr="00B66DD6">
              <w:rPr>
                <w:rFonts w:ascii="Arial Narrow" w:hAnsi="Arial Narrow"/>
                <w:bCs/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66DD6">
              <w:rPr>
                <w:rFonts w:ascii="Arial Narrow" w:hAnsi="Arial Narrow"/>
                <w:bCs/>
                <w:sz w:val="20"/>
                <w:lang w:val="pt-BR"/>
              </w:rPr>
              <w:instrText xml:space="preserve"> FORMTEXT </w:instrText>
            </w:r>
            <w:r w:rsidRPr="00B66DD6">
              <w:rPr>
                <w:rFonts w:ascii="Arial Narrow" w:hAnsi="Arial Narrow"/>
                <w:bCs/>
                <w:sz w:val="20"/>
                <w:lang w:val="pt-BR"/>
              </w:rPr>
            </w:r>
            <w:r w:rsidRPr="00B66DD6">
              <w:rPr>
                <w:rFonts w:ascii="Arial Narrow" w:hAnsi="Arial Narrow"/>
                <w:bCs/>
                <w:sz w:val="20"/>
                <w:lang w:val="pt-BR"/>
              </w:rPr>
              <w:fldChar w:fldCharType="separate"/>
            </w:r>
            <w:r w:rsidR="00A808B0">
              <w:rPr>
                <w:rFonts w:ascii="Arial Narrow" w:hAnsi="Arial Narrow"/>
                <w:bCs/>
                <w:noProof/>
                <w:sz w:val="20"/>
                <w:lang w:val="pt-BR"/>
              </w:rPr>
              <w:t> </w:t>
            </w:r>
            <w:r w:rsidR="00A808B0">
              <w:rPr>
                <w:rFonts w:ascii="Arial Narrow" w:hAnsi="Arial Narrow"/>
                <w:bCs/>
                <w:noProof/>
                <w:sz w:val="20"/>
                <w:lang w:val="pt-BR"/>
              </w:rPr>
              <w:t> </w:t>
            </w:r>
            <w:r w:rsidR="00A808B0">
              <w:rPr>
                <w:rFonts w:ascii="Arial Narrow" w:hAnsi="Arial Narrow"/>
                <w:bCs/>
                <w:noProof/>
                <w:sz w:val="20"/>
                <w:lang w:val="pt-BR"/>
              </w:rPr>
              <w:t> </w:t>
            </w:r>
            <w:r w:rsidR="00A808B0">
              <w:rPr>
                <w:rFonts w:ascii="Arial Narrow" w:hAnsi="Arial Narrow"/>
                <w:bCs/>
                <w:noProof/>
                <w:sz w:val="20"/>
                <w:lang w:val="pt-BR"/>
              </w:rPr>
              <w:t> </w:t>
            </w:r>
            <w:r w:rsidR="00A808B0">
              <w:rPr>
                <w:rFonts w:ascii="Arial Narrow" w:hAnsi="Arial Narrow"/>
                <w:bCs/>
                <w:noProof/>
                <w:sz w:val="20"/>
                <w:lang w:val="pt-BR"/>
              </w:rPr>
              <w:t> </w:t>
            </w:r>
            <w:r w:rsidRPr="00B66DD6">
              <w:rPr>
                <w:rFonts w:ascii="Arial Narrow" w:hAnsi="Arial Narrow"/>
                <w:bCs/>
                <w:sz w:val="20"/>
                <w:lang w:val="pt-BR"/>
              </w:rPr>
              <w:fldChar w:fldCharType="end"/>
            </w:r>
          </w:p>
        </w:tc>
      </w:tr>
      <w:tr w:rsidR="00966B7F" w:rsidRPr="009B6322" w14:paraId="02A6A32F" w14:textId="77777777" w:rsidTr="00426B98">
        <w:trPr>
          <w:trHeight w:val="360"/>
        </w:trPr>
        <w:tc>
          <w:tcPr>
            <w:tcW w:w="2689" w:type="dxa"/>
          </w:tcPr>
          <w:p w14:paraId="47A4DE75" w14:textId="77777777" w:rsidR="00966B7F" w:rsidRPr="00B66DD6" w:rsidRDefault="00966B7F" w:rsidP="00C661AC">
            <w:pPr>
              <w:rPr>
                <w:rFonts w:ascii="Arial Narrow" w:hAnsi="Arial Narrow"/>
                <w:b/>
                <w:sz w:val="20"/>
                <w:lang w:val="pt-BR"/>
              </w:rPr>
            </w:pPr>
            <w:r w:rsidRPr="00B66DD6">
              <w:rPr>
                <w:rFonts w:ascii="Arial Narrow" w:hAnsi="Arial Narrow"/>
                <w:b/>
                <w:sz w:val="20"/>
                <w:lang w:val="pt-BR"/>
              </w:rPr>
              <w:t>Chassi</w:t>
            </w:r>
          </w:p>
          <w:p w14:paraId="1AF714DC" w14:textId="41025C5C" w:rsidR="00966B7F" w:rsidRPr="00A375C5" w:rsidRDefault="00966B7F" w:rsidP="00C661AC">
            <w:pPr>
              <w:rPr>
                <w:rFonts w:ascii="Arial Narrow" w:hAnsi="Arial Narrow"/>
                <w:bCs/>
                <w:sz w:val="20"/>
                <w:lang w:val="pt-BR"/>
              </w:rPr>
            </w:pPr>
            <w:r w:rsidRPr="00904845">
              <w:rPr>
                <w:rFonts w:ascii="Arial Narrow" w:hAnsi="Arial Narrow"/>
                <w:bCs/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4845">
              <w:rPr>
                <w:rFonts w:ascii="Arial Narrow" w:hAnsi="Arial Narrow"/>
                <w:bCs/>
                <w:sz w:val="20"/>
                <w:lang w:val="pt-BR"/>
              </w:rPr>
              <w:instrText xml:space="preserve"> FORMTEXT </w:instrText>
            </w:r>
            <w:r w:rsidRPr="00904845">
              <w:rPr>
                <w:rFonts w:ascii="Arial Narrow" w:hAnsi="Arial Narrow"/>
                <w:bCs/>
                <w:sz w:val="20"/>
                <w:lang w:val="pt-BR"/>
              </w:rPr>
            </w:r>
            <w:r w:rsidRPr="00904845">
              <w:rPr>
                <w:rFonts w:ascii="Arial Narrow" w:hAnsi="Arial Narrow"/>
                <w:bCs/>
                <w:sz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Pr="00904845">
              <w:rPr>
                <w:rFonts w:ascii="Arial Narrow" w:hAnsi="Arial Narrow"/>
                <w:bCs/>
                <w:sz w:val="20"/>
                <w:lang w:val="pt-BR"/>
              </w:rPr>
              <w:fldChar w:fldCharType="end"/>
            </w:r>
          </w:p>
        </w:tc>
        <w:tc>
          <w:tcPr>
            <w:tcW w:w="3407" w:type="dxa"/>
            <w:gridSpan w:val="4"/>
          </w:tcPr>
          <w:p w14:paraId="13E7F40C" w14:textId="5E01FF55" w:rsidR="00966B7F" w:rsidRPr="00B66DD6" w:rsidRDefault="00966B7F" w:rsidP="00C661AC">
            <w:pPr>
              <w:rPr>
                <w:rFonts w:ascii="Arial Narrow" w:hAnsi="Arial Narrow"/>
                <w:b/>
                <w:sz w:val="20"/>
                <w:lang w:val="pt-BR"/>
              </w:rPr>
            </w:pPr>
            <w:r w:rsidRPr="00B66DD6">
              <w:rPr>
                <w:rFonts w:ascii="Arial Narrow" w:hAnsi="Arial Narrow"/>
                <w:b/>
                <w:sz w:val="20"/>
                <w:lang w:val="pt-BR"/>
              </w:rPr>
              <w:t>R</w:t>
            </w:r>
            <w:r w:rsidR="00897BB0">
              <w:rPr>
                <w:rFonts w:ascii="Arial Narrow" w:hAnsi="Arial Narrow"/>
                <w:b/>
                <w:sz w:val="20"/>
                <w:lang w:val="pt-BR"/>
              </w:rPr>
              <w:t>ENAVAM</w:t>
            </w:r>
          </w:p>
          <w:p w14:paraId="448A25B5" w14:textId="53AB3B4C" w:rsidR="00966B7F" w:rsidRPr="00A375C5" w:rsidRDefault="00966B7F" w:rsidP="00C661AC">
            <w:pPr>
              <w:rPr>
                <w:rFonts w:ascii="Arial Narrow" w:hAnsi="Arial Narrow"/>
                <w:bCs/>
                <w:sz w:val="20"/>
                <w:lang w:val="pt-BR"/>
              </w:rPr>
            </w:pPr>
            <w:r w:rsidRPr="00904845">
              <w:rPr>
                <w:rFonts w:ascii="Arial Narrow" w:hAnsi="Arial Narrow"/>
                <w:bCs/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4845">
              <w:rPr>
                <w:rFonts w:ascii="Arial Narrow" w:hAnsi="Arial Narrow"/>
                <w:bCs/>
                <w:sz w:val="20"/>
                <w:lang w:val="pt-BR"/>
              </w:rPr>
              <w:instrText xml:space="preserve"> FORMTEXT </w:instrText>
            </w:r>
            <w:r w:rsidRPr="00904845">
              <w:rPr>
                <w:rFonts w:ascii="Arial Narrow" w:hAnsi="Arial Narrow"/>
                <w:bCs/>
                <w:sz w:val="20"/>
                <w:lang w:val="pt-BR"/>
              </w:rPr>
            </w:r>
            <w:r w:rsidRPr="00904845">
              <w:rPr>
                <w:rFonts w:ascii="Arial Narrow" w:hAnsi="Arial Narrow"/>
                <w:bCs/>
                <w:sz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Pr="00904845">
              <w:rPr>
                <w:rFonts w:ascii="Arial Narrow" w:hAnsi="Arial Narrow"/>
                <w:bCs/>
                <w:sz w:val="20"/>
                <w:lang w:val="pt-BR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02D5772F" w14:textId="77777777" w:rsidR="00966B7F" w:rsidRPr="00B66DD6" w:rsidRDefault="00966B7F" w:rsidP="00C661AC">
            <w:pPr>
              <w:rPr>
                <w:rFonts w:ascii="Arial Narrow" w:hAnsi="Arial Narrow"/>
                <w:b/>
                <w:sz w:val="20"/>
                <w:lang w:val="pt-BR"/>
              </w:rPr>
            </w:pPr>
            <w:r w:rsidRPr="00B66DD6">
              <w:rPr>
                <w:rFonts w:ascii="Arial Narrow" w:hAnsi="Arial Narrow"/>
                <w:b/>
                <w:sz w:val="20"/>
                <w:lang w:val="pt-BR"/>
              </w:rPr>
              <w:t>Valor do Veículo</w:t>
            </w:r>
          </w:p>
          <w:p w14:paraId="524A052A" w14:textId="2E171CA6" w:rsidR="00966B7F" w:rsidRPr="00A375C5" w:rsidRDefault="00966B7F" w:rsidP="00C661AC">
            <w:pPr>
              <w:rPr>
                <w:rFonts w:ascii="Arial Narrow" w:hAnsi="Arial Narrow"/>
                <w:bCs/>
                <w:sz w:val="20"/>
                <w:lang w:val="pt-BR"/>
              </w:rPr>
            </w:pPr>
            <w:r w:rsidRPr="00C302E0">
              <w:rPr>
                <w:rFonts w:ascii="Arial Narrow" w:hAnsi="Arial Narrow"/>
                <w:bCs/>
                <w:sz w:val="20"/>
                <w:lang w:val="pt-BR"/>
              </w:rPr>
              <w:t xml:space="preserve">R$ </w:t>
            </w:r>
            <w:r w:rsidRPr="00904845">
              <w:rPr>
                <w:rFonts w:ascii="Arial Narrow" w:hAnsi="Arial Narrow"/>
                <w:bCs/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4845">
              <w:rPr>
                <w:rFonts w:ascii="Arial Narrow" w:hAnsi="Arial Narrow"/>
                <w:bCs/>
                <w:sz w:val="20"/>
                <w:lang w:val="pt-BR"/>
              </w:rPr>
              <w:instrText xml:space="preserve"> FORMTEXT </w:instrText>
            </w:r>
            <w:r w:rsidRPr="00904845">
              <w:rPr>
                <w:rFonts w:ascii="Arial Narrow" w:hAnsi="Arial Narrow"/>
                <w:bCs/>
                <w:sz w:val="20"/>
                <w:lang w:val="pt-BR"/>
              </w:rPr>
            </w:r>
            <w:r w:rsidRPr="00904845">
              <w:rPr>
                <w:rFonts w:ascii="Arial Narrow" w:hAnsi="Arial Narrow"/>
                <w:bCs/>
                <w:sz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Pr="00904845">
              <w:rPr>
                <w:rFonts w:ascii="Arial Narrow" w:hAnsi="Arial Narrow"/>
                <w:bCs/>
                <w:sz w:val="20"/>
                <w:lang w:val="pt-BR"/>
              </w:rPr>
              <w:fldChar w:fldCharType="end"/>
            </w:r>
          </w:p>
        </w:tc>
        <w:tc>
          <w:tcPr>
            <w:tcW w:w="2693" w:type="dxa"/>
          </w:tcPr>
          <w:p w14:paraId="7CB4F3D9" w14:textId="31FC2652" w:rsidR="00966B7F" w:rsidRPr="00B66DD6" w:rsidRDefault="009E7A78" w:rsidP="00C661AC">
            <w:pPr>
              <w:rPr>
                <w:rFonts w:ascii="Arial Narrow" w:hAnsi="Arial Narrow"/>
                <w:b/>
                <w:sz w:val="20"/>
                <w:lang w:val="pt-BR"/>
              </w:rPr>
            </w:pPr>
            <w:r w:rsidRPr="005C2AF5">
              <w:rPr>
                <w:rFonts w:ascii="Arial Narrow" w:hAnsi="Arial Narrow"/>
                <w:b/>
                <w:sz w:val="20"/>
                <w:lang w:val="pt-BR"/>
              </w:rPr>
              <w:t xml:space="preserve">Indicar </w:t>
            </w:r>
            <w:r>
              <w:rPr>
                <w:rFonts w:ascii="Arial Narrow" w:hAnsi="Arial Narrow"/>
                <w:b/>
                <w:sz w:val="20"/>
                <w:lang w:val="pt-BR"/>
              </w:rPr>
              <w:t>v</w:t>
            </w:r>
            <w:r w:rsidR="00966B7F" w:rsidRPr="00B66DD6">
              <w:rPr>
                <w:rFonts w:ascii="Arial Narrow" w:hAnsi="Arial Narrow"/>
                <w:b/>
                <w:sz w:val="20"/>
                <w:lang w:val="pt-BR"/>
              </w:rPr>
              <w:t>alor a ser pago¹</w:t>
            </w:r>
          </w:p>
          <w:p w14:paraId="1E215E91" w14:textId="52CDD557" w:rsidR="003D2F6B" w:rsidRDefault="00190FBA" w:rsidP="00C661AC">
            <w:pPr>
              <w:rPr>
                <w:rFonts w:ascii="Arial Narrow" w:hAnsi="Arial Narrow"/>
                <w:b/>
                <w:bCs/>
                <w:sz w:val="19"/>
                <w:szCs w:val="19"/>
                <w:lang w:val="pt-BR"/>
              </w:rPr>
            </w:pPr>
            <w:sdt>
              <w:sdtPr>
                <w:rPr>
                  <w:rFonts w:ascii="Arial Narrow" w:hAnsi="Arial Narrow"/>
                  <w:sz w:val="20"/>
                  <w:lang w:val="pt-BR"/>
                </w:rPr>
                <w:id w:val="12798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AF5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6E273B" w:rsidRPr="00876ED1">
              <w:rPr>
                <w:rFonts w:ascii="Arial Narrow" w:hAnsi="Arial Narrow"/>
                <w:sz w:val="19"/>
                <w:szCs w:val="19"/>
                <w:lang w:val="pt-BR"/>
              </w:rPr>
              <w:t xml:space="preserve"> </w:t>
            </w:r>
            <w:r w:rsidR="00C3131C" w:rsidRPr="00C3131C">
              <w:rPr>
                <w:rFonts w:ascii="Arial Narrow" w:hAnsi="Arial Narrow"/>
                <w:b/>
                <w:bCs/>
                <w:sz w:val="19"/>
                <w:szCs w:val="19"/>
                <w:lang w:val="pt-BR"/>
              </w:rPr>
              <w:t>Saldo</w:t>
            </w:r>
            <w:r w:rsidR="00C3131C">
              <w:rPr>
                <w:rFonts w:ascii="Arial Narrow" w:hAnsi="Arial Narrow"/>
                <w:sz w:val="19"/>
                <w:szCs w:val="19"/>
                <w:lang w:val="pt-BR"/>
              </w:rPr>
              <w:t xml:space="preserve"> </w:t>
            </w:r>
            <w:r w:rsidR="006E273B" w:rsidRPr="003D2F6B">
              <w:rPr>
                <w:rFonts w:ascii="Arial Narrow" w:hAnsi="Arial Narrow"/>
                <w:b/>
                <w:bCs/>
                <w:sz w:val="19"/>
                <w:szCs w:val="19"/>
                <w:lang w:val="pt-BR"/>
              </w:rPr>
              <w:t xml:space="preserve">total </w:t>
            </w:r>
            <w:r w:rsidR="003D2F6B" w:rsidRPr="003D2F6B">
              <w:rPr>
                <w:rFonts w:ascii="Arial Narrow" w:hAnsi="Arial Narrow"/>
                <w:b/>
                <w:bCs/>
                <w:sz w:val="19"/>
                <w:szCs w:val="19"/>
                <w:lang w:val="pt-BR"/>
              </w:rPr>
              <w:t>disponível</w:t>
            </w:r>
            <w:r w:rsidR="00C3131C">
              <w:rPr>
                <w:rFonts w:ascii="Arial Narrow" w:hAnsi="Arial Narrow"/>
                <w:b/>
                <w:bCs/>
                <w:sz w:val="19"/>
                <w:szCs w:val="19"/>
                <w:lang w:val="pt-BR"/>
              </w:rPr>
              <w:t xml:space="preserve"> </w:t>
            </w:r>
            <w:r w:rsidR="00E451A6">
              <w:rPr>
                <w:rFonts w:ascii="Arial Narrow" w:hAnsi="Arial Narrow"/>
                <w:b/>
                <w:bCs/>
                <w:sz w:val="19"/>
                <w:szCs w:val="19"/>
                <w:lang w:val="pt-BR"/>
              </w:rPr>
              <w:t>d</w:t>
            </w:r>
            <w:r w:rsidR="00C3131C">
              <w:rPr>
                <w:rFonts w:ascii="Arial Narrow" w:hAnsi="Arial Narrow"/>
                <w:b/>
                <w:bCs/>
                <w:sz w:val="19"/>
                <w:szCs w:val="19"/>
                <w:lang w:val="pt-BR"/>
              </w:rPr>
              <w:t>a cota</w:t>
            </w:r>
          </w:p>
          <w:p w14:paraId="015E4F9A" w14:textId="5920D98F" w:rsidR="00C3131C" w:rsidRDefault="00FD2727" w:rsidP="00C3131C">
            <w:pPr>
              <w:rPr>
                <w:rFonts w:ascii="Arial Narrow" w:hAnsi="Arial Narrow"/>
                <w:b/>
                <w:sz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lang w:val="pt-BR"/>
              </w:rPr>
              <w:t>ou</w:t>
            </w:r>
            <w:r w:rsidR="008F5450">
              <w:rPr>
                <w:rFonts w:ascii="Arial Narrow" w:hAnsi="Arial Narrow"/>
                <w:b/>
                <w:sz w:val="20"/>
                <w:lang w:val="pt-BR"/>
              </w:rPr>
              <w:t xml:space="preserve"> </w:t>
            </w:r>
          </w:p>
          <w:p w14:paraId="44FBC9A3" w14:textId="4E3FD1BE" w:rsidR="009B6322" w:rsidRPr="00A375C5" w:rsidRDefault="00966B7F" w:rsidP="00C3131C">
            <w:pPr>
              <w:rPr>
                <w:rFonts w:ascii="Arial Narrow" w:hAnsi="Arial Narrow"/>
                <w:bCs/>
                <w:sz w:val="20"/>
                <w:lang w:val="pt-BR"/>
              </w:rPr>
            </w:pPr>
            <w:r w:rsidRPr="00C302E0">
              <w:rPr>
                <w:rFonts w:ascii="Arial Narrow" w:hAnsi="Arial Narrow"/>
                <w:bCs/>
                <w:sz w:val="20"/>
                <w:lang w:val="pt-BR"/>
              </w:rPr>
              <w:t xml:space="preserve">R$ </w:t>
            </w:r>
            <w:r w:rsidRPr="00904845">
              <w:rPr>
                <w:rFonts w:ascii="Arial Narrow" w:hAnsi="Arial Narrow"/>
                <w:bCs/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4845">
              <w:rPr>
                <w:rFonts w:ascii="Arial Narrow" w:hAnsi="Arial Narrow"/>
                <w:bCs/>
                <w:sz w:val="20"/>
                <w:lang w:val="pt-BR"/>
              </w:rPr>
              <w:instrText xml:space="preserve"> FORMTEXT </w:instrText>
            </w:r>
            <w:r w:rsidRPr="00904845">
              <w:rPr>
                <w:rFonts w:ascii="Arial Narrow" w:hAnsi="Arial Narrow"/>
                <w:bCs/>
                <w:sz w:val="20"/>
                <w:lang w:val="pt-BR"/>
              </w:rPr>
            </w:r>
            <w:r w:rsidRPr="00904845">
              <w:rPr>
                <w:rFonts w:ascii="Arial Narrow" w:hAnsi="Arial Narrow"/>
                <w:bCs/>
                <w:sz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Pr="00904845">
              <w:rPr>
                <w:rFonts w:ascii="Arial Narrow" w:hAnsi="Arial Narrow"/>
                <w:bCs/>
                <w:sz w:val="20"/>
                <w:lang w:val="pt-BR"/>
              </w:rPr>
              <w:fldChar w:fldCharType="end"/>
            </w:r>
          </w:p>
        </w:tc>
      </w:tr>
    </w:tbl>
    <w:p w14:paraId="4C2285D2" w14:textId="6DC083A9" w:rsidR="00966B7F" w:rsidRDefault="00966B7F" w:rsidP="00C661AC">
      <w:pPr>
        <w:spacing w:after="0"/>
        <w:rPr>
          <w:sz w:val="16"/>
          <w:lang w:val="pt-BR"/>
        </w:rPr>
      </w:pPr>
      <w:r w:rsidRPr="007955E6">
        <w:rPr>
          <w:sz w:val="18"/>
          <w:lang w:val="pt-BR"/>
        </w:rPr>
        <w:t xml:space="preserve">¹ </w:t>
      </w:r>
      <w:r w:rsidRPr="007955E6">
        <w:rPr>
          <w:sz w:val="16"/>
          <w:szCs w:val="16"/>
          <w:lang w:val="pt-BR"/>
        </w:rPr>
        <w:t>Para os Estados que cobram</w:t>
      </w:r>
      <w:r w:rsidRPr="007955E6">
        <w:rPr>
          <w:sz w:val="18"/>
          <w:lang w:val="pt-BR"/>
        </w:rPr>
        <w:t xml:space="preserve"> </w:t>
      </w:r>
      <w:r w:rsidRPr="007955E6">
        <w:rPr>
          <w:b/>
          <w:sz w:val="16"/>
          <w:lang w:val="pt-BR"/>
        </w:rPr>
        <w:t>tarifas de gravame</w:t>
      </w:r>
      <w:r w:rsidRPr="007955E6">
        <w:rPr>
          <w:sz w:val="16"/>
          <w:lang w:val="pt-BR"/>
        </w:rPr>
        <w:t xml:space="preserve"> e de </w:t>
      </w:r>
      <w:r w:rsidRPr="007955E6">
        <w:rPr>
          <w:b/>
          <w:sz w:val="16"/>
          <w:lang w:val="pt-BR"/>
        </w:rPr>
        <w:t>registro de contrato</w:t>
      </w:r>
      <w:r w:rsidRPr="007955E6">
        <w:rPr>
          <w:sz w:val="16"/>
          <w:lang w:val="pt-BR"/>
        </w:rPr>
        <w:t xml:space="preserve">, e o valor informando neste campo não estiver contemplando os valores das mesmas, </w:t>
      </w:r>
      <w:proofErr w:type="gramStart"/>
      <w:r w:rsidRPr="007955E6">
        <w:rPr>
          <w:sz w:val="16"/>
          <w:lang w:val="pt-BR"/>
        </w:rPr>
        <w:t>estes  serão</w:t>
      </w:r>
      <w:proofErr w:type="gramEnd"/>
      <w:r w:rsidRPr="007955E6">
        <w:rPr>
          <w:sz w:val="16"/>
          <w:lang w:val="pt-BR"/>
        </w:rPr>
        <w:t xml:space="preserve"> descontados do valor  do crédito a ser liberado. Consulte o item ‘E’ no campo ORIENTAÇÕES, abaixo.</w:t>
      </w:r>
    </w:p>
    <w:tbl>
      <w:tblPr>
        <w:tblStyle w:val="Tabelacomgrade"/>
        <w:tblW w:w="11624" w:type="dxa"/>
        <w:tblLook w:val="04A0" w:firstRow="1" w:lastRow="0" w:firstColumn="1" w:lastColumn="0" w:noHBand="0" w:noVBand="1"/>
      </w:tblPr>
      <w:tblGrid>
        <w:gridCol w:w="2130"/>
        <w:gridCol w:w="706"/>
        <w:gridCol w:w="2129"/>
        <w:gridCol w:w="278"/>
        <w:gridCol w:w="1563"/>
        <w:gridCol w:w="137"/>
        <w:gridCol w:w="1138"/>
        <w:gridCol w:w="563"/>
        <w:gridCol w:w="566"/>
        <w:gridCol w:w="430"/>
        <w:gridCol w:w="1984"/>
      </w:tblGrid>
      <w:tr w:rsidR="00966B7F" w:rsidRPr="00190FBA" w14:paraId="584CDB8E" w14:textId="77777777" w:rsidTr="00426B98">
        <w:trPr>
          <w:trHeight w:val="255"/>
        </w:trPr>
        <w:tc>
          <w:tcPr>
            <w:tcW w:w="116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B27A6" w14:textId="3663C467" w:rsidR="00966B7F" w:rsidRPr="00A375C5" w:rsidRDefault="00966B7F" w:rsidP="00C661AC">
            <w:pPr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A375C5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3 - DADOS </w:t>
            </w:r>
            <w:r w:rsidR="00C0559B">
              <w:rPr>
                <w:rFonts w:ascii="Arial Narrow" w:hAnsi="Arial Narrow"/>
                <w:b/>
                <w:sz w:val="20"/>
                <w:szCs w:val="20"/>
                <w:lang w:val="pt-BR"/>
              </w:rPr>
              <w:t>DO VENDEDOR DO VEÍCULO</w:t>
            </w:r>
          </w:p>
        </w:tc>
      </w:tr>
      <w:tr w:rsidR="00897BB0" w:rsidRPr="00876ED1" w14:paraId="323CE9E3" w14:textId="77777777" w:rsidTr="00426B98">
        <w:trPr>
          <w:trHeight w:val="283"/>
        </w:trPr>
        <w:tc>
          <w:tcPr>
            <w:tcW w:w="86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5374FC8" w14:textId="2C983F69" w:rsidR="007939B7" w:rsidRPr="00A375C5" w:rsidRDefault="007939B7" w:rsidP="00C661AC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Nome/Razão Social</w:t>
            </w:r>
            <w:r w:rsidR="005876E7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15C53F" w14:textId="75DF0A0E" w:rsidR="007939B7" w:rsidRPr="00A375C5" w:rsidRDefault="007939B7" w:rsidP="00C661AC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876ED1">
              <w:rPr>
                <w:rFonts w:ascii="Arial Narrow" w:hAnsi="Arial Narrow"/>
                <w:b/>
                <w:bCs/>
                <w:sz w:val="20"/>
                <w:szCs w:val="20"/>
              </w:rPr>
              <w:t>CPF/CNPJ</w:t>
            </w:r>
            <w:r w:rsidR="005876E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</w:tc>
      </w:tr>
      <w:tr w:rsidR="00E50319" w:rsidRPr="00F25538" w14:paraId="79561ED9" w14:textId="77777777" w:rsidTr="00426B98">
        <w:trPr>
          <w:trHeight w:val="360"/>
        </w:trPr>
        <w:tc>
          <w:tcPr>
            <w:tcW w:w="2836" w:type="dxa"/>
            <w:gridSpan w:val="2"/>
          </w:tcPr>
          <w:p w14:paraId="71A237C5" w14:textId="77777777" w:rsidR="00897BB0" w:rsidRPr="00876ED1" w:rsidRDefault="00897BB0" w:rsidP="00C661AC">
            <w:pPr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</w:pPr>
            <w:r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Data de Nascimento/Constituição</w:t>
            </w:r>
          </w:p>
          <w:p w14:paraId="4DADE9EC" w14:textId="582CEA40" w:rsidR="00897BB0" w:rsidRPr="00876ED1" w:rsidRDefault="00897BB0" w:rsidP="00C661AC">
            <w:pPr>
              <w:rPr>
                <w:rFonts w:ascii="Arial Narrow" w:hAnsi="Arial Narrow"/>
                <w:bCs/>
                <w:sz w:val="20"/>
                <w:lang w:val="pt-BR"/>
              </w:rPr>
            </w:pPr>
            <w:r w:rsidRPr="00876ED1">
              <w:rPr>
                <w:rFonts w:ascii="Arial Narrow" w:hAnsi="Arial Narrow"/>
                <w:bCs/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6ED1">
              <w:rPr>
                <w:rFonts w:ascii="Arial Narrow" w:hAnsi="Arial Narrow"/>
                <w:bCs/>
                <w:sz w:val="20"/>
                <w:lang w:val="pt-BR"/>
              </w:rPr>
              <w:instrText xml:space="preserve"> FORMTEXT </w:instrText>
            </w:r>
            <w:r w:rsidRPr="00876ED1">
              <w:rPr>
                <w:rFonts w:ascii="Arial Narrow" w:hAnsi="Arial Narrow"/>
                <w:bCs/>
                <w:sz w:val="20"/>
                <w:lang w:val="pt-BR"/>
              </w:rPr>
            </w:r>
            <w:r w:rsidRPr="00876ED1">
              <w:rPr>
                <w:rFonts w:ascii="Arial Narrow" w:hAnsi="Arial Narrow"/>
                <w:bCs/>
                <w:sz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Pr="00876ED1">
              <w:rPr>
                <w:rFonts w:ascii="Arial Narrow" w:hAnsi="Arial Narrow"/>
                <w:bCs/>
                <w:sz w:val="20"/>
                <w:lang w:val="pt-BR"/>
              </w:rPr>
              <w:fldChar w:fldCharType="end"/>
            </w:r>
          </w:p>
        </w:tc>
        <w:tc>
          <w:tcPr>
            <w:tcW w:w="2129" w:type="dxa"/>
          </w:tcPr>
          <w:p w14:paraId="5492E8E5" w14:textId="77777777" w:rsidR="00897BB0" w:rsidRPr="00876ED1" w:rsidRDefault="00897BB0" w:rsidP="00C661AC">
            <w:pPr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</w:pPr>
            <w:r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Nome contato</w:t>
            </w:r>
          </w:p>
          <w:p w14:paraId="600266CF" w14:textId="44AF00BD" w:rsidR="00897BB0" w:rsidRPr="00876ED1" w:rsidRDefault="00897BB0" w:rsidP="00C661AC">
            <w:pPr>
              <w:rPr>
                <w:rFonts w:ascii="Arial Narrow" w:hAnsi="Arial Narrow"/>
                <w:bCs/>
                <w:sz w:val="20"/>
                <w:lang w:val="pt-BR"/>
              </w:rPr>
            </w:pPr>
            <w:r w:rsidRPr="00876ED1">
              <w:rPr>
                <w:rFonts w:ascii="Arial Narrow" w:hAnsi="Arial Narrow"/>
                <w:bCs/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6ED1">
              <w:rPr>
                <w:rFonts w:ascii="Arial Narrow" w:hAnsi="Arial Narrow"/>
                <w:bCs/>
                <w:sz w:val="20"/>
                <w:lang w:val="pt-BR"/>
              </w:rPr>
              <w:instrText xml:space="preserve"> FORMTEXT </w:instrText>
            </w:r>
            <w:r w:rsidRPr="00876ED1">
              <w:rPr>
                <w:rFonts w:ascii="Arial Narrow" w:hAnsi="Arial Narrow"/>
                <w:bCs/>
                <w:sz w:val="20"/>
                <w:lang w:val="pt-BR"/>
              </w:rPr>
            </w:r>
            <w:r w:rsidRPr="00876ED1">
              <w:rPr>
                <w:rFonts w:ascii="Arial Narrow" w:hAnsi="Arial Narrow"/>
                <w:bCs/>
                <w:sz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Pr="00876ED1">
              <w:rPr>
                <w:rFonts w:ascii="Arial Narrow" w:hAnsi="Arial Narrow"/>
                <w:bCs/>
                <w:sz w:val="20"/>
                <w:lang w:val="pt-BR"/>
              </w:rPr>
              <w:fldChar w:fldCharType="end"/>
            </w:r>
          </w:p>
        </w:tc>
        <w:tc>
          <w:tcPr>
            <w:tcW w:w="1841" w:type="dxa"/>
            <w:gridSpan w:val="2"/>
          </w:tcPr>
          <w:p w14:paraId="2EC5947D" w14:textId="77777777" w:rsidR="00897BB0" w:rsidRPr="00876ED1" w:rsidRDefault="00897BB0" w:rsidP="00C661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76ED1">
              <w:rPr>
                <w:rFonts w:ascii="Arial Narrow" w:hAnsi="Arial Narrow"/>
                <w:b/>
                <w:bCs/>
                <w:sz w:val="20"/>
                <w:szCs w:val="20"/>
              </w:rPr>
              <w:t>Telefone</w:t>
            </w:r>
          </w:p>
          <w:p w14:paraId="432DB1EB" w14:textId="56F16F2B" w:rsidR="00897BB0" w:rsidRPr="00876ED1" w:rsidRDefault="00897BB0" w:rsidP="00C661AC">
            <w:pPr>
              <w:rPr>
                <w:rFonts w:ascii="Arial Narrow" w:hAnsi="Arial Narrow"/>
                <w:bCs/>
                <w:sz w:val="20"/>
                <w:lang w:val="pt-BR"/>
              </w:rPr>
            </w:pPr>
            <w:r w:rsidRPr="00876ED1">
              <w:rPr>
                <w:rFonts w:ascii="Arial Narrow" w:hAnsi="Arial Narrow"/>
                <w:bCs/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6ED1">
              <w:rPr>
                <w:rFonts w:ascii="Arial Narrow" w:hAnsi="Arial Narrow"/>
                <w:bCs/>
                <w:sz w:val="20"/>
                <w:lang w:val="pt-BR"/>
              </w:rPr>
              <w:instrText xml:space="preserve"> FORMTEXT </w:instrText>
            </w:r>
            <w:r w:rsidRPr="00876ED1">
              <w:rPr>
                <w:rFonts w:ascii="Arial Narrow" w:hAnsi="Arial Narrow"/>
                <w:bCs/>
                <w:sz w:val="20"/>
                <w:lang w:val="pt-BR"/>
              </w:rPr>
            </w:r>
            <w:r w:rsidRPr="00876ED1">
              <w:rPr>
                <w:rFonts w:ascii="Arial Narrow" w:hAnsi="Arial Narrow"/>
                <w:bCs/>
                <w:sz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Pr="00876ED1">
              <w:rPr>
                <w:rFonts w:ascii="Arial Narrow" w:hAnsi="Arial Narrow"/>
                <w:bCs/>
                <w:sz w:val="20"/>
                <w:lang w:val="pt-BR"/>
              </w:rPr>
              <w:fldChar w:fldCharType="end"/>
            </w:r>
          </w:p>
        </w:tc>
        <w:tc>
          <w:tcPr>
            <w:tcW w:w="4818" w:type="dxa"/>
            <w:gridSpan w:val="6"/>
          </w:tcPr>
          <w:p w14:paraId="65BD7A6D" w14:textId="77777777" w:rsidR="00897BB0" w:rsidRPr="00876ED1" w:rsidRDefault="00897BB0" w:rsidP="00C661AC">
            <w:pPr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E-mail</w:t>
            </w:r>
          </w:p>
          <w:p w14:paraId="287E4534" w14:textId="4A5C9408" w:rsidR="00897BB0" w:rsidRPr="00876ED1" w:rsidRDefault="00897BB0" w:rsidP="00E77A0A">
            <w:pPr>
              <w:rPr>
                <w:rFonts w:ascii="Arial Narrow" w:hAnsi="Arial Narrow"/>
                <w:bCs/>
                <w:sz w:val="20"/>
                <w:lang w:val="pt-BR"/>
              </w:rPr>
            </w:pPr>
            <w:r w:rsidRPr="00876ED1">
              <w:rPr>
                <w:rFonts w:ascii="Arial Narrow" w:hAnsi="Arial Narrow"/>
                <w:bCs/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6ED1">
              <w:rPr>
                <w:rFonts w:ascii="Arial Narrow" w:hAnsi="Arial Narrow"/>
                <w:bCs/>
                <w:sz w:val="20"/>
                <w:lang w:val="pt-BR"/>
              </w:rPr>
              <w:instrText xml:space="preserve"> FORMTEXT </w:instrText>
            </w:r>
            <w:r w:rsidRPr="00876ED1">
              <w:rPr>
                <w:rFonts w:ascii="Arial Narrow" w:hAnsi="Arial Narrow"/>
                <w:bCs/>
                <w:sz w:val="20"/>
                <w:lang w:val="pt-BR"/>
              </w:rPr>
            </w:r>
            <w:r w:rsidRPr="00876ED1">
              <w:rPr>
                <w:rFonts w:ascii="Arial Narrow" w:hAnsi="Arial Narrow"/>
                <w:bCs/>
                <w:sz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="00E65F58">
              <w:rPr>
                <w:rFonts w:ascii="Arial Narrow" w:hAnsi="Arial Narrow"/>
                <w:bCs/>
                <w:sz w:val="20"/>
                <w:lang w:val="pt-BR"/>
              </w:rPr>
              <w:t> </w:t>
            </w:r>
            <w:r w:rsidRPr="00876ED1">
              <w:rPr>
                <w:rFonts w:ascii="Arial Narrow" w:hAnsi="Arial Narrow"/>
                <w:bCs/>
                <w:sz w:val="20"/>
                <w:lang w:val="pt-BR"/>
              </w:rPr>
              <w:fldChar w:fldCharType="end"/>
            </w:r>
          </w:p>
        </w:tc>
      </w:tr>
      <w:tr w:rsidR="00897BB0" w:rsidRPr="00904845" w14:paraId="41683328" w14:textId="77777777" w:rsidTr="00426B98">
        <w:trPr>
          <w:trHeight w:val="283"/>
        </w:trPr>
        <w:tc>
          <w:tcPr>
            <w:tcW w:w="9640" w:type="dxa"/>
            <w:gridSpan w:val="10"/>
            <w:tcBorders>
              <w:top w:val="single" w:sz="4" w:space="0" w:color="auto"/>
            </w:tcBorders>
          </w:tcPr>
          <w:p w14:paraId="4B3E8DDF" w14:textId="2BF4AD16" w:rsidR="00A375C5" w:rsidRPr="00A375C5" w:rsidRDefault="00A375C5" w:rsidP="00C661AC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B66DD6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Endereço</w:t>
            </w:r>
            <w:r w:rsidR="005876E7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C38FDAA" w14:textId="0F3D647A" w:rsidR="00A375C5" w:rsidRPr="00A375C5" w:rsidRDefault="00A375C5" w:rsidP="00491AE5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B66DD6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Nº</w:t>
            </w:r>
            <w:r w:rsidR="005876E7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</w:tc>
      </w:tr>
      <w:tr w:rsidR="00E50319" w:rsidRPr="00904845" w14:paraId="3B3E44BE" w14:textId="77777777" w:rsidTr="00426B98">
        <w:trPr>
          <w:trHeight w:val="283"/>
        </w:trPr>
        <w:tc>
          <w:tcPr>
            <w:tcW w:w="2130" w:type="dxa"/>
          </w:tcPr>
          <w:p w14:paraId="11E7F7C8" w14:textId="75B02B87" w:rsidR="00A375C5" w:rsidRPr="00A375C5" w:rsidRDefault="00A375C5" w:rsidP="00C661AC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B66DD6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Complemento</w:t>
            </w:r>
            <w:r w:rsidR="005876E7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6B45561D" w14:textId="6EED6C39" w:rsidR="00A375C5" w:rsidRPr="00A375C5" w:rsidRDefault="00A375C5" w:rsidP="00C661AC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B66DD6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Bairro</w:t>
            </w:r>
            <w:r w:rsidR="005876E7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3116" w:type="dxa"/>
            <w:gridSpan w:val="4"/>
          </w:tcPr>
          <w:p w14:paraId="1383AFBA" w14:textId="179C78CE" w:rsidR="00A375C5" w:rsidRPr="00A375C5" w:rsidRDefault="00A375C5" w:rsidP="00C661AC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B66DD6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Cidade</w:t>
            </w:r>
            <w:r w:rsidR="005876E7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1559" w:type="dxa"/>
            <w:gridSpan w:val="3"/>
          </w:tcPr>
          <w:p w14:paraId="1E31DE1F" w14:textId="0A35D7C7" w:rsidR="00A375C5" w:rsidRPr="00A375C5" w:rsidRDefault="00A375C5" w:rsidP="00C661AC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B66DD6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Estado</w:t>
            </w:r>
            <w:r w:rsidR="005876E7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1984" w:type="dxa"/>
          </w:tcPr>
          <w:p w14:paraId="307B91D1" w14:textId="77D4064B" w:rsidR="00A375C5" w:rsidRPr="00A375C5" w:rsidRDefault="00A375C5" w:rsidP="00C661AC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B66DD6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CEP</w:t>
            </w:r>
            <w:r w:rsidR="005876E7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904845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</w:tc>
      </w:tr>
      <w:tr w:rsidR="00A375C5" w:rsidRPr="00190FBA" w14:paraId="0C1B12BF" w14:textId="77777777" w:rsidTr="00426B98">
        <w:trPr>
          <w:trHeight w:val="255"/>
        </w:trPr>
        <w:tc>
          <w:tcPr>
            <w:tcW w:w="116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3CF0E" w14:textId="5C68E369" w:rsidR="00A375C5" w:rsidRPr="008D08DB" w:rsidRDefault="00A375C5" w:rsidP="00C661AC">
            <w:pPr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8D08DB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4 - DADOS BANCÁRIOS </w:t>
            </w:r>
            <w:r w:rsidR="00421B90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DO </w:t>
            </w:r>
            <w:r w:rsidR="0017764A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VENDEDOR DO </w:t>
            </w:r>
            <w:r w:rsidR="00D65511" w:rsidRPr="00A375C5">
              <w:rPr>
                <w:rFonts w:ascii="Arial Narrow" w:hAnsi="Arial Narrow"/>
                <w:b/>
                <w:sz w:val="20"/>
                <w:szCs w:val="20"/>
                <w:lang w:val="pt-BR"/>
              </w:rPr>
              <w:t>VEÍCULO</w:t>
            </w:r>
            <w:r w:rsidR="00421B90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</w:t>
            </w:r>
            <w:r w:rsidR="00421B90" w:rsidRPr="008D08DB">
              <w:rPr>
                <w:rFonts w:ascii="Arial Narrow" w:hAnsi="Arial Narrow"/>
                <w:b/>
                <w:sz w:val="20"/>
                <w:szCs w:val="20"/>
                <w:lang w:val="pt-BR"/>
              </w:rPr>
              <w:t>PARA PAGAMENTO</w:t>
            </w:r>
          </w:p>
        </w:tc>
      </w:tr>
      <w:tr w:rsidR="00E50319" w:rsidRPr="00876ED1" w14:paraId="3E6E9636" w14:textId="77777777" w:rsidTr="00426B98">
        <w:trPr>
          <w:trHeight w:val="360"/>
        </w:trPr>
        <w:tc>
          <w:tcPr>
            <w:tcW w:w="5243" w:type="dxa"/>
            <w:gridSpan w:val="4"/>
          </w:tcPr>
          <w:p w14:paraId="58AE11B4" w14:textId="77777777" w:rsidR="00897BB0" w:rsidRPr="00876ED1" w:rsidRDefault="00897BB0" w:rsidP="00C661AC">
            <w:pPr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</w:pPr>
            <w:r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Banco</w:t>
            </w:r>
          </w:p>
          <w:p w14:paraId="28EA1BE1" w14:textId="2C22B421" w:rsidR="00897BB0" w:rsidRPr="00876ED1" w:rsidRDefault="00897BB0" w:rsidP="00C661AC">
            <w:pPr>
              <w:rPr>
                <w:rFonts w:ascii="Arial Narrow" w:hAnsi="Arial Narrow"/>
                <w:bCs/>
                <w:sz w:val="20"/>
                <w:lang w:val="pt-BR"/>
              </w:rPr>
            </w:pPr>
            <w:r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Nome</w:t>
            </w:r>
            <w:r w:rsidRPr="00C302E0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 w:rsidRPr="00A375C5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Nº Banco</w:t>
            </w:r>
            <w:r w:rsidRPr="00A375C5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14:paraId="383C5963" w14:textId="77777777" w:rsidR="00897BB0" w:rsidRPr="00876ED1" w:rsidRDefault="00897BB0" w:rsidP="00C661AC">
            <w:pPr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</w:pPr>
            <w:r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Agência Nº</w:t>
            </w:r>
          </w:p>
          <w:p w14:paraId="7E3DEBD9" w14:textId="247EB0FF" w:rsidR="00897BB0" w:rsidRPr="00876ED1" w:rsidRDefault="00897BB0" w:rsidP="00C661AC">
            <w:pPr>
              <w:rPr>
                <w:rFonts w:ascii="Arial Narrow" w:hAnsi="Arial Narrow"/>
                <w:bCs/>
                <w:sz w:val="20"/>
                <w:lang w:val="pt-BR"/>
              </w:rPr>
            </w:pP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8DEF93" w14:textId="644C7EB4" w:rsidR="00897BB0" w:rsidRPr="00A375C5" w:rsidRDefault="00190FBA" w:rsidP="00C661AC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sdt>
              <w:sdtPr>
                <w:rPr>
                  <w:rFonts w:ascii="Arial Narrow" w:hAnsi="Arial Narrow"/>
                  <w:sz w:val="20"/>
                  <w:lang w:val="pt-BR"/>
                </w:rPr>
                <w:id w:val="7695835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86E">
                  <w:rPr>
                    <w:rFonts w:ascii="MS Gothic" w:eastAsia="MS Gothic" w:hAnsi="MS Gothic" w:hint="eastAsia"/>
                    <w:sz w:val="20"/>
                    <w:lang w:val="pt-BR"/>
                  </w:rPr>
                  <w:t>☒</w:t>
                </w:r>
              </w:sdtContent>
            </w:sdt>
            <w:r w:rsidR="00E26985"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897BB0"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Conta Corrente  </w:t>
            </w:r>
            <w:r w:rsidR="00897BB0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897BB0"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14:paraId="682CAB19" w14:textId="1B244A00" w:rsidR="00897BB0" w:rsidRPr="00876ED1" w:rsidRDefault="00190FBA" w:rsidP="00C661AC">
            <w:pPr>
              <w:rPr>
                <w:rFonts w:ascii="Arial Narrow" w:hAnsi="Arial Narrow"/>
                <w:bCs/>
                <w:sz w:val="20"/>
                <w:lang w:val="pt-BR"/>
              </w:rPr>
            </w:pPr>
            <w:sdt>
              <w:sdtPr>
                <w:rPr>
                  <w:rFonts w:ascii="Arial Narrow" w:hAnsi="Arial Narrow"/>
                  <w:sz w:val="20"/>
                  <w:lang w:val="pt-BR"/>
                </w:rPr>
                <w:id w:val="95259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985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E26985"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897BB0"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Conta Poupança</w:t>
            </w:r>
            <w:r w:rsidR="00897BB0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²</w:t>
            </w:r>
            <w:r w:rsidR="00897BB0"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CCFFA" w14:textId="4F7606A1" w:rsidR="00897BB0" w:rsidRDefault="00897BB0" w:rsidP="00C661AC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Nº</w:t>
            </w:r>
            <w:r w:rsidRPr="00A375C5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A375C5">
              <w:rPr>
                <w:rFonts w:ascii="Arial Narrow" w:hAnsi="Arial Narrow"/>
                <w:sz w:val="20"/>
                <w:szCs w:val="20"/>
                <w:lang w:val="pt-BR"/>
              </w:rPr>
              <w:t>-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E65F58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  <w:p w14:paraId="44B360E5" w14:textId="77777777" w:rsidR="00897BB0" w:rsidRPr="00876ED1" w:rsidRDefault="00897BB0" w:rsidP="00C661AC">
            <w:pPr>
              <w:rPr>
                <w:rFonts w:ascii="Arial Narrow" w:hAnsi="Arial Narrow"/>
                <w:bCs/>
                <w:sz w:val="20"/>
                <w:lang w:val="pt-BR"/>
              </w:rPr>
            </w:pPr>
            <w:r w:rsidRPr="00876ED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Nº</w:t>
            </w:r>
            <w:r w:rsidRPr="00A375C5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876ED1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A375C5">
              <w:rPr>
                <w:rFonts w:ascii="Arial Narrow" w:hAnsi="Arial Narrow"/>
                <w:sz w:val="20"/>
                <w:szCs w:val="20"/>
                <w:lang w:val="pt-BR"/>
              </w:rPr>
              <w:t>-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876ED1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Pr="00876ED1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</w:tc>
      </w:tr>
    </w:tbl>
    <w:p w14:paraId="05F3649A" w14:textId="77777777" w:rsidR="008D08DB" w:rsidRDefault="008D08DB" w:rsidP="00B66DD6">
      <w:pPr>
        <w:spacing w:after="0" w:line="240" w:lineRule="auto"/>
        <w:rPr>
          <w:sz w:val="16"/>
          <w:lang w:val="pt-BR"/>
        </w:rPr>
      </w:pPr>
      <w:proofErr w:type="gramStart"/>
      <w:r w:rsidRPr="006F7EC8">
        <w:rPr>
          <w:sz w:val="18"/>
          <w:lang w:val="pt-BR"/>
        </w:rPr>
        <w:t>²</w:t>
      </w:r>
      <w:r>
        <w:rPr>
          <w:sz w:val="18"/>
          <w:lang w:val="pt-BR"/>
        </w:rPr>
        <w:t xml:space="preserve"> </w:t>
      </w:r>
      <w:r w:rsidRPr="00532695">
        <w:rPr>
          <w:sz w:val="16"/>
          <w:lang w:val="pt-BR"/>
        </w:rPr>
        <w:t>Não</w:t>
      </w:r>
      <w:proofErr w:type="gramEnd"/>
      <w:r w:rsidRPr="00532695">
        <w:rPr>
          <w:sz w:val="16"/>
          <w:lang w:val="pt-BR"/>
        </w:rPr>
        <w:t xml:space="preserve"> realizamos pagamento para conta poupança se o favorecido for Pessoa Jurídica (PJ)</w:t>
      </w:r>
      <w:r>
        <w:rPr>
          <w:sz w:val="16"/>
          <w:lang w:val="pt-BR"/>
        </w:rPr>
        <w:t xml:space="preserve"> ou em conta salário</w:t>
      </w:r>
    </w:p>
    <w:p w14:paraId="6567241C" w14:textId="77777777" w:rsidR="008D08DB" w:rsidRDefault="008D08DB" w:rsidP="00B66DD6">
      <w:pPr>
        <w:spacing w:after="0" w:line="240" w:lineRule="auto"/>
        <w:rPr>
          <w:sz w:val="16"/>
          <w:lang w:val="pt-BR"/>
        </w:rPr>
      </w:pPr>
      <w:r>
        <w:rPr>
          <w:sz w:val="16"/>
          <w:lang w:val="pt-BR"/>
        </w:rPr>
        <w:t xml:space="preserve">   </w:t>
      </w:r>
      <w:r w:rsidRPr="00532695">
        <w:rPr>
          <w:sz w:val="16"/>
          <w:lang w:val="pt-BR"/>
        </w:rPr>
        <w:t xml:space="preserve">Não realizamos pagamento </w:t>
      </w:r>
      <w:r>
        <w:rPr>
          <w:sz w:val="16"/>
          <w:lang w:val="pt-BR"/>
        </w:rPr>
        <w:t>conta salário</w:t>
      </w:r>
    </w:p>
    <w:p w14:paraId="535AA4FB" w14:textId="6E3C09D5" w:rsidR="008D08DB" w:rsidRDefault="008D08DB" w:rsidP="00B66DD6">
      <w:pPr>
        <w:spacing w:after="0" w:line="240" w:lineRule="auto"/>
        <w:rPr>
          <w:sz w:val="16"/>
          <w:lang w:val="pt-BR"/>
        </w:rPr>
      </w:pPr>
      <w:r>
        <w:rPr>
          <w:sz w:val="16"/>
          <w:lang w:val="pt-BR"/>
        </w:rPr>
        <w:t xml:space="preserve">   O </w:t>
      </w:r>
      <w:r w:rsidRPr="00F63F0F">
        <w:rPr>
          <w:sz w:val="16"/>
          <w:lang w:val="pt-BR"/>
        </w:rPr>
        <w:t>vendedor do ve</w:t>
      </w:r>
      <w:r w:rsidR="00B131C8">
        <w:rPr>
          <w:sz w:val="16"/>
          <w:lang w:val="pt-BR"/>
        </w:rPr>
        <w:t>í</w:t>
      </w:r>
      <w:r w:rsidRPr="00F63F0F">
        <w:rPr>
          <w:sz w:val="16"/>
          <w:lang w:val="pt-BR"/>
        </w:rPr>
        <w:t xml:space="preserve">culo </w:t>
      </w:r>
      <w:r>
        <w:rPr>
          <w:sz w:val="16"/>
          <w:lang w:val="pt-BR"/>
        </w:rPr>
        <w:t xml:space="preserve">deverá ser </w:t>
      </w:r>
      <w:r w:rsidRPr="00F63F0F">
        <w:rPr>
          <w:sz w:val="16"/>
          <w:lang w:val="pt-BR"/>
        </w:rPr>
        <w:t xml:space="preserve">o </w:t>
      </w:r>
      <w:r w:rsidRPr="00F63F0F">
        <w:rPr>
          <w:sz w:val="16"/>
          <w:u w:val="single"/>
          <w:lang w:val="pt-BR"/>
        </w:rPr>
        <w:t>titular</w:t>
      </w:r>
      <w:r>
        <w:rPr>
          <w:sz w:val="16"/>
          <w:lang w:val="pt-BR"/>
        </w:rPr>
        <w:t xml:space="preserve"> da conta informada</w:t>
      </w:r>
    </w:p>
    <w:tbl>
      <w:tblPr>
        <w:tblStyle w:val="Tabelacomgrade"/>
        <w:tblW w:w="11624" w:type="dxa"/>
        <w:tblLook w:val="04A0" w:firstRow="1" w:lastRow="0" w:firstColumn="1" w:lastColumn="0" w:noHBand="0" w:noVBand="1"/>
      </w:tblPr>
      <w:tblGrid>
        <w:gridCol w:w="11624"/>
      </w:tblGrid>
      <w:tr w:rsidR="00B131C8" w:rsidRPr="00190FBA" w14:paraId="675D2640" w14:textId="77777777" w:rsidTr="00426B98">
        <w:trPr>
          <w:trHeight w:val="255"/>
        </w:trPr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569EA" w14:textId="15624536" w:rsidR="00B131C8" w:rsidRPr="002959B9" w:rsidRDefault="004C09A5" w:rsidP="00C661AC">
            <w:pPr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5 - </w:t>
            </w:r>
            <w:r w:rsidR="00B131C8">
              <w:rPr>
                <w:rFonts w:ascii="Arial Narrow" w:hAnsi="Arial Narrow"/>
                <w:b/>
                <w:sz w:val="20"/>
                <w:szCs w:val="20"/>
                <w:lang w:val="pt-BR"/>
              </w:rPr>
              <w:t>MANIFESTAÇÃO DE SOBRA DE CRÉDITO</w:t>
            </w:r>
          </w:p>
        </w:tc>
      </w:tr>
      <w:tr w:rsidR="00B131C8" w:rsidRPr="00190FBA" w14:paraId="0EBDE090" w14:textId="77777777" w:rsidTr="00426B98">
        <w:trPr>
          <w:trHeight w:val="510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142D5" w14:textId="77777777" w:rsidR="00B131C8" w:rsidRPr="00876ED1" w:rsidRDefault="00B131C8" w:rsidP="00C661AC">
            <w:pPr>
              <w:rPr>
                <w:rFonts w:ascii="Arial Narrow" w:hAnsi="Arial Narrow"/>
                <w:sz w:val="19"/>
                <w:szCs w:val="19"/>
                <w:lang w:val="pt-BR"/>
              </w:rPr>
            </w:pPr>
            <w:r w:rsidRPr="00876ED1">
              <w:rPr>
                <w:rFonts w:ascii="Arial Narrow" w:hAnsi="Arial Narrow"/>
                <w:sz w:val="19"/>
                <w:szCs w:val="19"/>
                <w:lang w:val="pt-BR"/>
              </w:rPr>
              <w:t>Declaro que após o pagamento do veículo, bem como das taxas existentes, se ainda assim houver crédito residual, a quantia deverá ser utilizada para abater parte do saldo devedor da minha cota da seguinte forma:</w:t>
            </w:r>
          </w:p>
        </w:tc>
      </w:tr>
      <w:tr w:rsidR="00B131C8" w:rsidRPr="00190FBA" w14:paraId="49C352B2" w14:textId="77777777" w:rsidTr="00426B98">
        <w:trPr>
          <w:trHeight w:val="170"/>
        </w:trPr>
        <w:tc>
          <w:tcPr>
            <w:tcW w:w="1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BF78" w14:textId="6294F5C3" w:rsidR="00B131C8" w:rsidRPr="00876ED1" w:rsidRDefault="00190FBA" w:rsidP="00C661AC">
            <w:pPr>
              <w:rPr>
                <w:rFonts w:ascii="Arial Narrow" w:hAnsi="Arial Narrow"/>
                <w:sz w:val="19"/>
                <w:szCs w:val="19"/>
                <w:lang w:val="pt-BR"/>
              </w:rPr>
            </w:pPr>
            <w:sdt>
              <w:sdtPr>
                <w:rPr>
                  <w:rFonts w:ascii="Arial Narrow" w:hAnsi="Arial Narrow"/>
                  <w:sz w:val="20"/>
                  <w:lang w:val="pt-BR"/>
                </w:rPr>
                <w:id w:val="1482964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C8C">
                  <w:rPr>
                    <w:rFonts w:ascii="MS Gothic" w:eastAsia="MS Gothic" w:hAnsi="MS Gothic" w:hint="eastAsia"/>
                    <w:sz w:val="20"/>
                    <w:lang w:val="pt-BR"/>
                  </w:rPr>
                  <w:t>☒</w:t>
                </w:r>
              </w:sdtContent>
            </w:sdt>
            <w:r w:rsidR="00E26985" w:rsidRPr="00876ED1">
              <w:rPr>
                <w:rFonts w:ascii="Arial Narrow" w:hAnsi="Arial Narrow"/>
                <w:sz w:val="19"/>
                <w:szCs w:val="19"/>
                <w:lang w:val="pt-BR"/>
              </w:rPr>
              <w:t xml:space="preserve"> </w:t>
            </w:r>
            <w:r w:rsidR="00B131C8" w:rsidRPr="00876ED1">
              <w:rPr>
                <w:rFonts w:ascii="Arial Narrow" w:hAnsi="Arial Narrow"/>
                <w:sz w:val="19"/>
                <w:szCs w:val="19"/>
                <w:lang w:val="pt-BR"/>
              </w:rPr>
              <w:t xml:space="preserve">Redução do prazo, mantendo o valor </w:t>
            </w:r>
            <w:r w:rsidR="00AB49B5">
              <w:rPr>
                <w:rFonts w:ascii="Arial Narrow" w:hAnsi="Arial Narrow"/>
                <w:sz w:val="19"/>
                <w:szCs w:val="19"/>
                <w:lang w:val="pt-BR"/>
              </w:rPr>
              <w:t xml:space="preserve">percentual </w:t>
            </w:r>
            <w:r w:rsidR="00B131C8" w:rsidRPr="00876ED1">
              <w:rPr>
                <w:rFonts w:ascii="Arial Narrow" w:hAnsi="Arial Narrow"/>
                <w:sz w:val="19"/>
                <w:szCs w:val="19"/>
                <w:lang w:val="pt-BR"/>
              </w:rPr>
              <w:t>de cada parcela.</w:t>
            </w:r>
          </w:p>
          <w:p w14:paraId="722A192F" w14:textId="2BC7E004" w:rsidR="00B131C8" w:rsidRPr="00876ED1" w:rsidRDefault="00190FBA" w:rsidP="00C661AC">
            <w:pPr>
              <w:rPr>
                <w:rFonts w:ascii="Arial Narrow" w:hAnsi="Arial Narrow"/>
                <w:sz w:val="19"/>
                <w:szCs w:val="19"/>
                <w:lang w:val="pt-BR"/>
              </w:rPr>
            </w:pPr>
            <w:sdt>
              <w:sdtPr>
                <w:rPr>
                  <w:rFonts w:ascii="Arial Narrow" w:hAnsi="Arial Narrow"/>
                  <w:sz w:val="20"/>
                  <w:lang w:val="pt-BR"/>
                </w:rPr>
                <w:id w:val="-140622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985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B131C8" w:rsidRPr="00876ED1">
              <w:rPr>
                <w:rFonts w:ascii="Arial Narrow" w:hAnsi="Arial Narrow"/>
                <w:sz w:val="19"/>
                <w:szCs w:val="19"/>
                <w:lang w:val="pt-BR"/>
              </w:rPr>
              <w:t xml:space="preserve"> Redução do valor das parcelas, </w:t>
            </w:r>
            <w:proofErr w:type="gramStart"/>
            <w:r w:rsidR="00B131C8" w:rsidRPr="00876ED1">
              <w:rPr>
                <w:rFonts w:ascii="Arial Narrow" w:hAnsi="Arial Narrow"/>
                <w:sz w:val="19"/>
                <w:szCs w:val="19"/>
                <w:lang w:val="pt-BR"/>
              </w:rPr>
              <w:t>mantendo o mesmo</w:t>
            </w:r>
            <w:proofErr w:type="gramEnd"/>
            <w:r w:rsidR="00B131C8" w:rsidRPr="00876ED1">
              <w:rPr>
                <w:rFonts w:ascii="Arial Narrow" w:hAnsi="Arial Narrow"/>
                <w:sz w:val="19"/>
                <w:szCs w:val="19"/>
                <w:lang w:val="pt-BR"/>
              </w:rPr>
              <w:t xml:space="preserve"> prazo contratado.</w:t>
            </w:r>
          </w:p>
          <w:p w14:paraId="541521ED" w14:textId="77777777" w:rsidR="00B131C8" w:rsidRPr="00876ED1" w:rsidRDefault="00B131C8" w:rsidP="00C661AC">
            <w:pPr>
              <w:rPr>
                <w:rFonts w:ascii="Arial Narrow" w:hAnsi="Arial Narrow"/>
                <w:sz w:val="19"/>
                <w:szCs w:val="19"/>
                <w:lang w:val="pt-BR"/>
              </w:rPr>
            </w:pPr>
            <w:r w:rsidRPr="00876ED1">
              <w:rPr>
                <w:rFonts w:ascii="Arial Narrow" w:hAnsi="Arial Narrow"/>
                <w:sz w:val="19"/>
                <w:szCs w:val="19"/>
                <w:lang w:val="pt-BR"/>
              </w:rPr>
              <w:t>IMPORTANTE: Caso não haja manifestação clara por parte do consorciado acerca da utilização do valor residual da carta de crédito, a quantia será convertida e utilizada para amortizar o saldo devedor (diminuição do prazo) confirme descrito na cláusula 11.6 do contrato de adesão.</w:t>
            </w:r>
          </w:p>
        </w:tc>
      </w:tr>
    </w:tbl>
    <w:p w14:paraId="16675BE8" w14:textId="5B3EBD5F" w:rsidR="00B131C8" w:rsidRDefault="00B131C8" w:rsidP="00B66DD6">
      <w:pPr>
        <w:spacing w:after="0" w:line="240" w:lineRule="auto"/>
        <w:rPr>
          <w:sz w:val="16"/>
          <w:lang w:val="pt-BR"/>
        </w:rPr>
      </w:pPr>
      <w:r w:rsidRPr="008D08DB">
        <w:rPr>
          <w:sz w:val="16"/>
          <w:lang w:val="pt-BR"/>
        </w:rPr>
        <w:t>Os dados pessoais tratados por meio do presente instrumento serão utilizados única e exclusivamente pela GMAC Administradora de Consórcios Ltda. para cumprir com a finalidade a que se destinam e em respeito a toda a legislação aplicável sobre segurança da informação, privacidade e proteção de dados, incluindo, mas não se limitando, à Lei Geral de Proteção de Dados (Lei Federal n. 13.709/2018)</w:t>
      </w:r>
    </w:p>
    <w:p w14:paraId="6644CF77" w14:textId="70D1B924" w:rsidR="008D08DB" w:rsidRDefault="008D08DB" w:rsidP="00C661AC">
      <w:pPr>
        <w:spacing w:after="0"/>
        <w:rPr>
          <w:rFonts w:ascii="Arial Narrow" w:hAnsi="Arial Narrow"/>
          <w:lang w:val="pt-BR"/>
        </w:rPr>
      </w:pPr>
    </w:p>
    <w:tbl>
      <w:tblPr>
        <w:tblStyle w:val="Tabelacomgrade"/>
        <w:tblW w:w="11482" w:type="dxa"/>
        <w:tblInd w:w="-5" w:type="dxa"/>
        <w:tblLook w:val="04A0" w:firstRow="1" w:lastRow="0" w:firstColumn="1" w:lastColumn="0" w:noHBand="0" w:noVBand="1"/>
      </w:tblPr>
      <w:tblGrid>
        <w:gridCol w:w="11482"/>
      </w:tblGrid>
      <w:tr w:rsidR="00AB49B5" w:rsidRPr="00190FBA" w14:paraId="1279E70E" w14:textId="77777777" w:rsidTr="00B66DD6">
        <w:trPr>
          <w:trHeight w:val="567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0CF4B311" w14:textId="0DB11A4C" w:rsidR="00AB49B5" w:rsidRDefault="00AB49B5" w:rsidP="00C661AC">
            <w:pPr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17159">
              <w:rPr>
                <w:rFonts w:ascii="Arial Narrow" w:hAnsi="Arial Narrow"/>
                <w:sz w:val="18"/>
                <w:szCs w:val="18"/>
                <w:lang w:val="pt-BR"/>
              </w:rPr>
              <w:t>Assinatura do Consorciado</w:t>
            </w:r>
            <w:r w:rsidRPr="00117159" w:rsidDel="00D60264">
              <w:rPr>
                <w:rFonts w:ascii="Arial Narrow" w:hAnsi="Arial Narrow"/>
                <w:sz w:val="18"/>
                <w:szCs w:val="18"/>
                <w:lang w:val="pt-BR"/>
              </w:rPr>
              <w:t xml:space="preserve"> </w:t>
            </w:r>
            <w:r w:rsidR="0090775D">
              <w:rPr>
                <w:lang w:val="pt-BR"/>
              </w:rPr>
              <w:t>_______________________________________</w:t>
            </w:r>
          </w:p>
          <w:p w14:paraId="22863A5E" w14:textId="77777777" w:rsidR="00AB49B5" w:rsidRPr="00117159" w:rsidRDefault="00AB49B5" w:rsidP="00C661AC">
            <w:pPr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17159">
              <w:rPr>
                <w:rFonts w:ascii="Arial Narrow" w:hAnsi="Arial Narrow"/>
                <w:sz w:val="18"/>
                <w:szCs w:val="18"/>
                <w:lang w:val="pt-BR"/>
              </w:rPr>
              <w:t xml:space="preserve">Local/Data  </w:t>
            </w:r>
            <w:r w:rsidRPr="00117159">
              <w:rPr>
                <w:rFonts w:ascii="Arial Narrow" w:hAnsi="Arial Narrow"/>
                <w:sz w:val="18"/>
                <w:szCs w:val="18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17159">
              <w:rPr>
                <w:rFonts w:ascii="Arial Narrow" w:hAnsi="Arial Narrow"/>
                <w:sz w:val="18"/>
                <w:szCs w:val="18"/>
                <w:lang w:val="pt-BR"/>
              </w:rPr>
              <w:instrText xml:space="preserve"> FORMTEXT </w:instrText>
            </w:r>
            <w:r w:rsidRPr="00117159">
              <w:rPr>
                <w:rFonts w:ascii="Arial Narrow" w:hAnsi="Arial Narrow"/>
                <w:sz w:val="18"/>
                <w:szCs w:val="18"/>
                <w:lang w:val="pt-BR"/>
              </w:rPr>
            </w:r>
            <w:r w:rsidRPr="00117159">
              <w:rPr>
                <w:rFonts w:ascii="Arial Narrow" w:hAnsi="Arial Narrow"/>
                <w:sz w:val="18"/>
                <w:szCs w:val="18"/>
                <w:lang w:val="pt-BR"/>
              </w:rPr>
              <w:fldChar w:fldCharType="separate"/>
            </w:r>
            <w:r w:rsidRPr="00117159">
              <w:rPr>
                <w:rFonts w:ascii="Arial Narrow" w:hAnsi="Arial Narrow"/>
                <w:noProof/>
                <w:sz w:val="18"/>
                <w:szCs w:val="18"/>
                <w:lang w:val="pt-BR"/>
              </w:rPr>
              <w:t> </w:t>
            </w:r>
            <w:r w:rsidRPr="00117159">
              <w:rPr>
                <w:rFonts w:ascii="Arial Narrow" w:hAnsi="Arial Narrow"/>
                <w:noProof/>
                <w:sz w:val="18"/>
                <w:szCs w:val="18"/>
                <w:lang w:val="pt-BR"/>
              </w:rPr>
              <w:t> </w:t>
            </w:r>
            <w:r w:rsidRPr="00117159">
              <w:rPr>
                <w:rFonts w:ascii="Arial Narrow" w:hAnsi="Arial Narrow"/>
                <w:noProof/>
                <w:sz w:val="18"/>
                <w:szCs w:val="18"/>
                <w:lang w:val="pt-BR"/>
              </w:rPr>
              <w:t> </w:t>
            </w:r>
            <w:r w:rsidRPr="00117159">
              <w:rPr>
                <w:rFonts w:ascii="Arial Narrow" w:hAnsi="Arial Narrow"/>
                <w:noProof/>
                <w:sz w:val="18"/>
                <w:szCs w:val="18"/>
                <w:lang w:val="pt-BR"/>
              </w:rPr>
              <w:t> </w:t>
            </w:r>
            <w:r w:rsidRPr="00117159">
              <w:rPr>
                <w:rFonts w:ascii="Arial Narrow" w:hAnsi="Arial Narrow"/>
                <w:noProof/>
                <w:sz w:val="18"/>
                <w:szCs w:val="18"/>
                <w:lang w:val="pt-BR"/>
              </w:rPr>
              <w:t> </w:t>
            </w:r>
            <w:r w:rsidRPr="00117159">
              <w:rPr>
                <w:rFonts w:ascii="Arial Narrow" w:hAnsi="Arial Narrow"/>
                <w:sz w:val="18"/>
                <w:szCs w:val="18"/>
                <w:lang w:val="pt-BR"/>
              </w:rPr>
              <w:fldChar w:fldCharType="end"/>
            </w:r>
          </w:p>
        </w:tc>
      </w:tr>
      <w:tr w:rsidR="009B0EF1" w:rsidRPr="00876ED1" w14:paraId="2BEE888C" w14:textId="77777777" w:rsidTr="00B66DD6">
        <w:trPr>
          <w:trHeight w:val="255"/>
        </w:trPr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11990" w14:textId="3726E342" w:rsidR="009B0EF1" w:rsidRPr="00876ED1" w:rsidRDefault="009B0EF1" w:rsidP="00C661AC">
            <w:pPr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6</w:t>
            </w:r>
            <w:r w:rsidRPr="008D08DB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- </w:t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ORIENTAÇÕES</w:t>
            </w:r>
          </w:p>
        </w:tc>
      </w:tr>
      <w:tr w:rsidR="008D08DB" w:rsidRPr="00190FBA" w14:paraId="00434211" w14:textId="77777777" w:rsidTr="00B66DD6">
        <w:trPr>
          <w:trHeight w:val="255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C73" w14:textId="685ED568" w:rsidR="008D08DB" w:rsidRPr="00B66DD6" w:rsidRDefault="002A6E69" w:rsidP="00B66DD6">
            <w:pPr>
              <w:jc w:val="both"/>
              <w:rPr>
                <w:rFonts w:ascii="Arial Narrow" w:hAnsi="Arial Narrow"/>
                <w:sz w:val="19"/>
                <w:szCs w:val="19"/>
                <w:lang w:val="pt-BR"/>
              </w:rPr>
            </w:pPr>
            <w:r w:rsidRPr="00B66DD6">
              <w:rPr>
                <w:rFonts w:ascii="Arial Narrow" w:hAnsi="Arial Narrow"/>
                <w:b/>
                <w:bCs/>
                <w:sz w:val="19"/>
                <w:szCs w:val="19"/>
                <w:lang w:val="pt-BR"/>
              </w:rPr>
              <w:t>A.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 xml:space="preserve"> O</w:t>
            </w:r>
            <w:r w:rsidR="008D08DB" w:rsidRPr="00B66DD6">
              <w:rPr>
                <w:rFonts w:ascii="Arial Narrow" w:hAnsi="Arial Narrow"/>
                <w:sz w:val="19"/>
                <w:szCs w:val="19"/>
                <w:lang w:val="pt-BR"/>
              </w:rPr>
              <w:t xml:space="preserve"> preenchimento de todos os campos é </w:t>
            </w:r>
            <w:r w:rsidR="008D08DB" w:rsidRPr="00B66DD6">
              <w:rPr>
                <w:rFonts w:ascii="Arial Narrow" w:hAnsi="Arial Narrow"/>
                <w:b/>
                <w:sz w:val="19"/>
                <w:szCs w:val="19"/>
                <w:u w:val="single"/>
                <w:lang w:val="pt-BR"/>
              </w:rPr>
              <w:t>obrigatório</w:t>
            </w:r>
            <w:r w:rsidR="008D08DB" w:rsidRPr="00B66DD6">
              <w:rPr>
                <w:rFonts w:ascii="Arial Narrow" w:hAnsi="Arial Narrow"/>
                <w:bCs/>
                <w:sz w:val="19"/>
                <w:szCs w:val="19"/>
                <w:lang w:val="pt-BR"/>
              </w:rPr>
              <w:t>;</w:t>
            </w:r>
            <w:r w:rsidR="00897BB0" w:rsidRPr="00B66DD6">
              <w:rPr>
                <w:rFonts w:ascii="Arial Narrow" w:hAnsi="Arial Narrow"/>
                <w:bCs/>
                <w:sz w:val="19"/>
                <w:szCs w:val="19"/>
                <w:lang w:val="pt-BR"/>
              </w:rPr>
              <w:t xml:space="preserve"> </w:t>
            </w:r>
            <w:r w:rsidRPr="00B66DD6">
              <w:rPr>
                <w:rFonts w:ascii="Arial Narrow" w:hAnsi="Arial Narrow"/>
                <w:b/>
                <w:sz w:val="19"/>
                <w:szCs w:val="19"/>
                <w:lang w:val="pt-BR"/>
              </w:rPr>
              <w:t>B.</w:t>
            </w:r>
            <w:r w:rsidR="00C379E5">
              <w:rPr>
                <w:rFonts w:ascii="Arial Narrow" w:hAnsi="Arial Narrow"/>
                <w:b/>
                <w:sz w:val="19"/>
                <w:szCs w:val="19"/>
                <w:lang w:val="pt-BR"/>
              </w:rPr>
              <w:t xml:space="preserve"> </w:t>
            </w:r>
            <w:r w:rsidR="008D08DB" w:rsidRPr="00B66DD6">
              <w:rPr>
                <w:rFonts w:ascii="Arial Narrow" w:hAnsi="Arial Narrow"/>
                <w:sz w:val="19"/>
                <w:szCs w:val="19"/>
                <w:lang w:val="pt-BR"/>
              </w:rPr>
              <w:t>Os dados bancários do “Consorciado” deverão ser preenchidos para eventual devolução de sobra de crédito;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 xml:space="preserve"> </w:t>
            </w:r>
            <w:r w:rsidRPr="00B66DD6">
              <w:rPr>
                <w:rFonts w:ascii="Arial Narrow" w:hAnsi="Arial Narrow"/>
                <w:b/>
                <w:bCs/>
                <w:sz w:val="19"/>
                <w:szCs w:val="19"/>
                <w:lang w:val="pt-BR"/>
              </w:rPr>
              <w:t>C.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 xml:space="preserve"> </w:t>
            </w:r>
            <w:r w:rsidR="008D08DB" w:rsidRPr="00B66DD6">
              <w:rPr>
                <w:rFonts w:ascii="Arial Narrow" w:hAnsi="Arial Narrow"/>
                <w:sz w:val="19"/>
                <w:szCs w:val="19"/>
                <w:lang w:val="pt-BR"/>
              </w:rPr>
              <w:t>O campo "Valor a ser pago" deve ser preenchido considerando o valor da carta de crédito, subtraído o valor já pago pelo cliente ao vendedor e custo de gravame e taxa de registro, quando houver;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 xml:space="preserve"> </w:t>
            </w:r>
            <w:r w:rsidRPr="00B66DD6">
              <w:rPr>
                <w:rFonts w:ascii="Arial Narrow" w:hAnsi="Arial Narrow"/>
                <w:b/>
                <w:bCs/>
                <w:sz w:val="19"/>
                <w:szCs w:val="19"/>
                <w:lang w:val="pt-BR"/>
              </w:rPr>
              <w:t>D.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 xml:space="preserve"> </w:t>
            </w:r>
            <w:r w:rsidR="008D08DB" w:rsidRPr="00B66DD6">
              <w:rPr>
                <w:rFonts w:ascii="Arial Narrow" w:hAnsi="Arial Narrow"/>
                <w:sz w:val="19"/>
                <w:szCs w:val="19"/>
                <w:lang w:val="pt-BR"/>
              </w:rPr>
              <w:t>Caso o preço do veículo a ser adquirido seja maior que o valor do crédito, a diferença deverá ser paga pelo consorciado diretamente ao vendedor do veículo;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 xml:space="preserve"> </w:t>
            </w:r>
            <w:r w:rsidRPr="00B66DD6">
              <w:rPr>
                <w:rFonts w:ascii="Arial Narrow" w:hAnsi="Arial Narrow"/>
                <w:b/>
                <w:bCs/>
                <w:sz w:val="19"/>
                <w:szCs w:val="19"/>
                <w:lang w:val="pt-BR"/>
              </w:rPr>
              <w:t>E.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 xml:space="preserve"> </w:t>
            </w:r>
            <w:r w:rsidR="008D08DB" w:rsidRPr="00B66DD6">
              <w:rPr>
                <w:rFonts w:ascii="Arial Narrow" w:hAnsi="Arial Narrow"/>
                <w:sz w:val="19"/>
                <w:szCs w:val="19"/>
                <w:lang w:val="pt-BR"/>
              </w:rPr>
              <w:t>Os valores exigidos direta ou indiretamente pelos DETRANs e/ou Cartórios de Títulos e Documentos, em razão do exercício da atividade de registro do contrato de alienação fiduciária e/ou anotação de gravame no CRV – Certificado de Registro de Ve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>í</w:t>
            </w:r>
            <w:r w:rsidR="008D08DB" w:rsidRPr="00B66DD6">
              <w:rPr>
                <w:rFonts w:ascii="Arial Narrow" w:hAnsi="Arial Narrow"/>
                <w:sz w:val="19"/>
                <w:szCs w:val="19"/>
                <w:lang w:val="pt-BR"/>
              </w:rPr>
              <w:t>culo, serão descontados do Fundo Comum do Grupo, conforme previsto no artigo 25 da Lei nº 11795, de 8/10/2008, sendo automaticamente retidos do montante relativo à carta de crédito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 xml:space="preserve">; </w:t>
            </w:r>
            <w:r w:rsidRPr="00B66DD6">
              <w:rPr>
                <w:rFonts w:ascii="Arial Narrow" w:hAnsi="Arial Narrow"/>
                <w:b/>
                <w:bCs/>
                <w:sz w:val="19"/>
                <w:szCs w:val="19"/>
                <w:lang w:val="pt-BR"/>
              </w:rPr>
              <w:t>F.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 xml:space="preserve"> </w:t>
            </w:r>
            <w:r w:rsidR="008D08DB" w:rsidRPr="00B66DD6">
              <w:rPr>
                <w:rFonts w:ascii="Arial Narrow" w:hAnsi="Arial Narrow"/>
                <w:sz w:val="19"/>
                <w:szCs w:val="19"/>
                <w:lang w:val="pt-BR"/>
              </w:rPr>
              <w:t>Os dados bancários do “Emitente da Nota Fiscal ou Proprietário do Veículo” devem ser devidamente preenchidos e o depósito será efetuado, unicamente, para o proprietário (vendedor) do veículo;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 xml:space="preserve"> </w:t>
            </w:r>
            <w:r w:rsidRPr="00B66DD6">
              <w:rPr>
                <w:rFonts w:ascii="Arial Narrow" w:hAnsi="Arial Narrow"/>
                <w:b/>
                <w:bCs/>
                <w:sz w:val="19"/>
                <w:szCs w:val="19"/>
                <w:lang w:val="pt-BR"/>
              </w:rPr>
              <w:t>G.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 xml:space="preserve"> </w:t>
            </w:r>
            <w:r w:rsidR="008D08DB" w:rsidRPr="00B66DD6">
              <w:rPr>
                <w:rFonts w:ascii="Arial Narrow" w:hAnsi="Arial Narrow"/>
                <w:sz w:val="19"/>
                <w:szCs w:val="19"/>
                <w:lang w:val="pt-BR"/>
              </w:rPr>
              <w:t>O titular da conta corrente indicada no item 3 deve ser o emitente da Nota Fiscal;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 xml:space="preserve"> </w:t>
            </w:r>
            <w:r w:rsidRPr="00B66DD6">
              <w:rPr>
                <w:rFonts w:ascii="Arial Narrow" w:hAnsi="Arial Narrow"/>
                <w:b/>
                <w:bCs/>
                <w:sz w:val="19"/>
                <w:szCs w:val="19"/>
                <w:lang w:val="pt-BR"/>
              </w:rPr>
              <w:t>H.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 xml:space="preserve"> </w:t>
            </w:r>
            <w:r w:rsidR="008D08DB" w:rsidRPr="00B66DD6">
              <w:rPr>
                <w:rFonts w:ascii="Arial Narrow" w:hAnsi="Arial Narrow"/>
                <w:sz w:val="19"/>
                <w:szCs w:val="19"/>
                <w:lang w:val="pt-BR"/>
              </w:rPr>
              <w:t>O pagamento do crédito ficará condicionado ao pagamento das parcelas vencidas;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 xml:space="preserve"> </w:t>
            </w:r>
            <w:r w:rsidRPr="00B66DD6">
              <w:rPr>
                <w:rFonts w:ascii="Arial Narrow" w:hAnsi="Arial Narrow"/>
                <w:b/>
                <w:bCs/>
                <w:sz w:val="19"/>
                <w:szCs w:val="19"/>
                <w:lang w:val="pt-BR"/>
              </w:rPr>
              <w:t>I.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 xml:space="preserve"> </w:t>
            </w:r>
            <w:r w:rsidR="008D08DB" w:rsidRPr="00B66DD6">
              <w:rPr>
                <w:rFonts w:ascii="Arial Narrow" w:hAnsi="Arial Narrow"/>
                <w:sz w:val="19"/>
                <w:szCs w:val="19"/>
                <w:lang w:val="pt-BR"/>
              </w:rPr>
              <w:t>Para atender aos processos de pagamento de acessórios, despachante, seguro e outros*, é mandatório apresentar o boleto bancário. Casos excepcionais, para os quais a apresentação do boleto não seja viável, será necessário preencher o formulário CNC-645 “Dados Bancários”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 xml:space="preserve"> – </w:t>
            </w:r>
            <w:r w:rsidR="008D08DB" w:rsidRPr="00B66DD6">
              <w:rPr>
                <w:rFonts w:ascii="Arial Narrow" w:hAnsi="Arial Narrow"/>
                <w:sz w:val="19"/>
                <w:szCs w:val="19"/>
                <w:lang w:val="pt-BR"/>
              </w:rPr>
              <w:t>*Verifique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 xml:space="preserve"> </w:t>
            </w:r>
            <w:r w:rsidR="008D08DB" w:rsidRPr="00B66DD6">
              <w:rPr>
                <w:rFonts w:ascii="Arial Narrow" w:hAnsi="Arial Narrow"/>
                <w:sz w:val="19"/>
                <w:szCs w:val="19"/>
                <w:lang w:val="pt-BR"/>
              </w:rPr>
              <w:t>os serviços complementares permitidos.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 xml:space="preserve"> </w:t>
            </w:r>
            <w:r w:rsidRPr="00B66DD6">
              <w:rPr>
                <w:rFonts w:ascii="Arial Narrow" w:hAnsi="Arial Narrow"/>
                <w:b/>
                <w:bCs/>
                <w:sz w:val="19"/>
                <w:szCs w:val="19"/>
                <w:lang w:val="pt-BR"/>
              </w:rPr>
              <w:t>J.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 xml:space="preserve"> </w:t>
            </w:r>
            <w:r w:rsidR="008D08DB" w:rsidRPr="00B66DD6">
              <w:rPr>
                <w:rFonts w:ascii="Arial Narrow" w:hAnsi="Arial Narrow"/>
                <w:sz w:val="19"/>
                <w:szCs w:val="19"/>
                <w:lang w:val="pt-BR"/>
              </w:rPr>
              <w:t>Para Faturamento Direto de Fábrica: Enviar Boleto com prazo hábil, no mínimo 0</w:t>
            </w:r>
            <w:r w:rsidR="00C379E5">
              <w:rPr>
                <w:rFonts w:ascii="Arial Narrow" w:hAnsi="Arial Narrow"/>
                <w:sz w:val="19"/>
                <w:szCs w:val="19"/>
                <w:lang w:val="pt-BR"/>
              </w:rPr>
              <w:t>5</w:t>
            </w:r>
            <w:r w:rsidR="008D08DB" w:rsidRPr="00B66DD6">
              <w:rPr>
                <w:rFonts w:ascii="Arial Narrow" w:hAnsi="Arial Narrow"/>
                <w:sz w:val="19"/>
                <w:szCs w:val="19"/>
                <w:lang w:val="pt-BR"/>
              </w:rPr>
              <w:t xml:space="preserve"> dias </w:t>
            </w:r>
            <w:r w:rsidR="00FE758A">
              <w:rPr>
                <w:rFonts w:ascii="Arial Narrow" w:hAnsi="Arial Narrow"/>
                <w:sz w:val="19"/>
                <w:szCs w:val="19"/>
                <w:lang w:val="pt-BR"/>
              </w:rPr>
              <w:t xml:space="preserve">úteis </w:t>
            </w:r>
            <w:r w:rsidR="008D08DB" w:rsidRPr="00B66DD6">
              <w:rPr>
                <w:rFonts w:ascii="Arial Narrow" w:hAnsi="Arial Narrow"/>
                <w:sz w:val="19"/>
                <w:szCs w:val="19"/>
                <w:lang w:val="pt-BR"/>
              </w:rPr>
              <w:t>antes da data de vencimento, para o pagamento.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 xml:space="preserve"> </w:t>
            </w:r>
            <w:r w:rsidRPr="00B66DD6">
              <w:rPr>
                <w:rFonts w:ascii="Arial Narrow" w:hAnsi="Arial Narrow"/>
                <w:b/>
                <w:bCs/>
                <w:sz w:val="19"/>
                <w:szCs w:val="19"/>
                <w:lang w:val="pt-BR"/>
              </w:rPr>
              <w:t>K.</w:t>
            </w:r>
            <w:r>
              <w:rPr>
                <w:rFonts w:ascii="Arial Narrow" w:hAnsi="Arial Narrow"/>
                <w:sz w:val="19"/>
                <w:szCs w:val="19"/>
                <w:lang w:val="pt-BR"/>
              </w:rPr>
              <w:t xml:space="preserve"> </w:t>
            </w:r>
            <w:r w:rsidR="008D08DB" w:rsidRPr="00B66DD6">
              <w:rPr>
                <w:rFonts w:ascii="Arial Narrow" w:hAnsi="Arial Narrow"/>
                <w:sz w:val="19"/>
                <w:szCs w:val="19"/>
                <w:lang w:val="pt-BR"/>
              </w:rPr>
              <w:t>Vistoria Dekra:</w:t>
            </w:r>
          </w:p>
          <w:p w14:paraId="61B5A574" w14:textId="5FA32B4E" w:rsidR="008D08DB" w:rsidRPr="00B66DD6" w:rsidRDefault="008D08DB" w:rsidP="00FA3A66">
            <w:pPr>
              <w:pStyle w:val="PargrafodaLista"/>
              <w:numPr>
                <w:ilvl w:val="1"/>
                <w:numId w:val="2"/>
              </w:numPr>
              <w:ind w:left="0" w:right="141" w:firstLine="0"/>
              <w:jc w:val="both"/>
              <w:rPr>
                <w:rFonts w:ascii="Arial Narrow" w:hAnsi="Arial Narrow" w:cs="Arial"/>
                <w:sz w:val="19"/>
                <w:szCs w:val="19"/>
                <w:lang w:val="pt-BR"/>
              </w:rPr>
            </w:pPr>
            <w:r w:rsidRPr="00B66DD6">
              <w:rPr>
                <w:rFonts w:ascii="Arial Narrow" w:hAnsi="Arial Narrow" w:cs="Arial"/>
                <w:sz w:val="19"/>
                <w:szCs w:val="19"/>
                <w:lang w:val="pt-BR"/>
              </w:rPr>
              <w:t xml:space="preserve">Não </w:t>
            </w:r>
            <w:r w:rsidR="00130059" w:rsidRPr="00B66DD6">
              <w:rPr>
                <w:rFonts w:ascii="Arial Narrow" w:hAnsi="Arial Narrow" w:cs="Arial"/>
                <w:sz w:val="19"/>
                <w:szCs w:val="19"/>
                <w:lang w:val="pt-BR"/>
              </w:rPr>
              <w:t>são aceitos</w:t>
            </w:r>
            <w:r w:rsidRPr="00B66DD6">
              <w:rPr>
                <w:rFonts w:ascii="Arial Narrow" w:hAnsi="Arial Narrow" w:cs="Arial"/>
                <w:sz w:val="19"/>
                <w:szCs w:val="19"/>
                <w:lang w:val="pt-BR"/>
              </w:rPr>
              <w:t xml:space="preserve"> veículos com mais de </w:t>
            </w:r>
            <w:r w:rsidR="00044158" w:rsidRPr="00B66DD6">
              <w:rPr>
                <w:rFonts w:ascii="Arial Narrow" w:hAnsi="Arial Narrow" w:cs="Arial"/>
                <w:sz w:val="19"/>
                <w:szCs w:val="19"/>
                <w:lang w:val="pt-BR"/>
              </w:rPr>
              <w:t>10</w:t>
            </w:r>
            <w:r w:rsidRPr="00B66DD6">
              <w:rPr>
                <w:rFonts w:ascii="Arial Narrow" w:hAnsi="Arial Narrow" w:cs="Arial"/>
                <w:sz w:val="19"/>
                <w:szCs w:val="19"/>
                <w:lang w:val="pt-BR"/>
              </w:rPr>
              <w:t xml:space="preserve"> anos de fabricação.</w:t>
            </w:r>
            <w:r w:rsidR="00B131C8" w:rsidRPr="00B66DD6">
              <w:rPr>
                <w:rFonts w:ascii="Arial Narrow" w:hAnsi="Arial Narrow" w:cs="Arial"/>
                <w:sz w:val="19"/>
                <w:szCs w:val="19"/>
                <w:lang w:val="pt-BR"/>
              </w:rPr>
              <w:t xml:space="preserve"> </w:t>
            </w:r>
            <w:r w:rsidRPr="00B66DD6">
              <w:rPr>
                <w:rFonts w:ascii="Arial Narrow" w:hAnsi="Arial Narrow" w:cs="Arial"/>
                <w:sz w:val="19"/>
                <w:szCs w:val="19"/>
                <w:lang w:val="pt-BR"/>
              </w:rPr>
              <w:t xml:space="preserve">A Vistoria é obrigatória para veículos usados. </w:t>
            </w:r>
            <w:r w:rsidR="00C379E5" w:rsidRPr="00596965">
              <w:rPr>
                <w:rFonts w:ascii="Arial Narrow" w:hAnsi="Arial Narrow" w:cs="Arial"/>
                <w:sz w:val="19"/>
                <w:szCs w:val="19"/>
                <w:lang w:val="pt-BR"/>
              </w:rPr>
              <w:t xml:space="preserve">Para solicitar a avaliação, consulte o </w:t>
            </w:r>
            <w:r w:rsidR="00C379E5">
              <w:rPr>
                <w:rFonts w:ascii="Arial Narrow" w:hAnsi="Arial Narrow" w:cs="Arial"/>
                <w:sz w:val="19"/>
                <w:szCs w:val="19"/>
                <w:lang w:val="pt-BR"/>
              </w:rPr>
              <w:t>passo a passo da</w:t>
            </w:r>
            <w:r w:rsidR="00C379E5" w:rsidRPr="00596965">
              <w:rPr>
                <w:rFonts w:ascii="Arial Narrow" w:hAnsi="Arial Narrow" w:cs="Arial"/>
                <w:sz w:val="19"/>
                <w:szCs w:val="19"/>
                <w:lang w:val="pt-BR"/>
              </w:rPr>
              <w:t xml:space="preserve"> “Vistoria Dekra”</w:t>
            </w:r>
            <w:r w:rsidR="00C379E5">
              <w:rPr>
                <w:rFonts w:ascii="Arial Narrow" w:hAnsi="Arial Narrow" w:cs="Arial"/>
                <w:sz w:val="19"/>
                <w:szCs w:val="19"/>
                <w:lang w:val="pt-BR"/>
              </w:rPr>
              <w:t xml:space="preserve"> no </w:t>
            </w:r>
            <w:r w:rsidR="00C379E5" w:rsidRPr="00A60E57">
              <w:rPr>
                <w:rFonts w:ascii="Arial Narrow" w:hAnsi="Arial Narrow" w:cs="Arial"/>
                <w:sz w:val="19"/>
                <w:szCs w:val="19"/>
                <w:lang w:val="pt-BR"/>
              </w:rPr>
              <w:t xml:space="preserve">nosso site </w:t>
            </w:r>
            <w:hyperlink r:id="rId9" w:history="1">
              <w:r w:rsidR="00C379E5" w:rsidRPr="00A60E57">
                <w:rPr>
                  <w:rStyle w:val="Hyperlink"/>
                  <w:rFonts w:ascii="Arial Narrow" w:hAnsi="Arial Narrow"/>
                  <w:sz w:val="18"/>
                  <w:szCs w:val="18"/>
                  <w:lang w:val="pt-BR"/>
                </w:rPr>
                <w:t>www.chevroletsf.com.br</w:t>
              </w:r>
            </w:hyperlink>
            <w:r w:rsidR="00C379E5" w:rsidRPr="00A60E57">
              <w:rPr>
                <w:rFonts w:ascii="Arial Narrow" w:hAnsi="Arial Narrow" w:cs="Arial"/>
                <w:sz w:val="19"/>
                <w:szCs w:val="19"/>
                <w:lang w:val="pt-BR"/>
              </w:rPr>
              <w:t>.</w:t>
            </w:r>
            <w:r w:rsidR="00B131C8" w:rsidRPr="00B66DD6">
              <w:rPr>
                <w:rFonts w:ascii="Arial Narrow" w:hAnsi="Arial Narrow" w:cs="Arial"/>
                <w:sz w:val="19"/>
                <w:szCs w:val="19"/>
                <w:lang w:val="pt-BR"/>
              </w:rPr>
              <w:t xml:space="preserve"> </w:t>
            </w:r>
            <w:r w:rsidRPr="00B66DD6">
              <w:rPr>
                <w:rFonts w:ascii="Arial Narrow" w:hAnsi="Arial Narrow" w:cs="Arial"/>
                <w:sz w:val="19"/>
                <w:szCs w:val="19"/>
                <w:lang w:val="pt-BR"/>
              </w:rPr>
              <w:t>O valor máximo do crédito a ser liberado será o valor da avaliação da Dekra.</w:t>
            </w:r>
          </w:p>
          <w:p w14:paraId="10994290" w14:textId="77777777" w:rsidR="008D08DB" w:rsidRPr="00B66DD6" w:rsidRDefault="008D08DB" w:rsidP="00B66DD6">
            <w:pPr>
              <w:pStyle w:val="PargrafodaLista"/>
              <w:numPr>
                <w:ilvl w:val="1"/>
                <w:numId w:val="2"/>
              </w:numPr>
              <w:ind w:left="0" w:right="141" w:firstLine="0"/>
              <w:jc w:val="both"/>
              <w:rPr>
                <w:rFonts w:ascii="Arial Narrow" w:hAnsi="Arial Narrow" w:cs="Arial"/>
                <w:sz w:val="19"/>
                <w:szCs w:val="19"/>
                <w:lang w:val="pt-BR"/>
              </w:rPr>
            </w:pPr>
            <w:r w:rsidRPr="00B66DD6">
              <w:rPr>
                <w:rFonts w:ascii="Arial Narrow" w:hAnsi="Arial Narrow" w:cs="Arial"/>
                <w:sz w:val="19"/>
                <w:szCs w:val="19"/>
                <w:lang w:val="pt-BR"/>
              </w:rPr>
              <w:t>O valor de avaliação do veículo deve ser igual ou superior ao saldo devedor.</w:t>
            </w:r>
          </w:p>
          <w:p w14:paraId="79CA4D75" w14:textId="77777777" w:rsidR="008D08DB" w:rsidRPr="00B66DD6" w:rsidRDefault="008D08DB" w:rsidP="00B66DD6">
            <w:pPr>
              <w:pStyle w:val="PargrafodaLista"/>
              <w:numPr>
                <w:ilvl w:val="1"/>
                <w:numId w:val="2"/>
              </w:numPr>
              <w:ind w:left="0" w:right="141" w:firstLine="0"/>
              <w:jc w:val="both"/>
              <w:rPr>
                <w:rFonts w:ascii="Arial Narrow" w:hAnsi="Arial Narrow" w:cs="Arial"/>
                <w:sz w:val="19"/>
                <w:szCs w:val="19"/>
                <w:lang w:val="pt-BR"/>
              </w:rPr>
            </w:pPr>
            <w:r w:rsidRPr="00B66DD6">
              <w:rPr>
                <w:rFonts w:ascii="Arial Narrow" w:hAnsi="Arial Narrow" w:cs="Arial"/>
                <w:sz w:val="19"/>
                <w:szCs w:val="19"/>
                <w:lang w:val="pt-BR"/>
              </w:rPr>
              <w:t>Envie o laudo Dekra impresso com a informação “</w:t>
            </w:r>
            <w:r w:rsidRPr="00B66DD6">
              <w:rPr>
                <w:rFonts w:ascii="Arial Narrow" w:hAnsi="Arial Narrow" w:cs="Arial"/>
                <w:sz w:val="19"/>
                <w:szCs w:val="19"/>
                <w:u w:val="single"/>
                <w:lang w:val="pt-BR"/>
              </w:rPr>
              <w:t>ACEITÁVEL</w:t>
            </w:r>
            <w:r w:rsidRPr="00B66DD6">
              <w:rPr>
                <w:rFonts w:ascii="Arial Narrow" w:hAnsi="Arial Narrow" w:cs="Arial"/>
                <w:sz w:val="19"/>
                <w:szCs w:val="19"/>
                <w:lang w:val="pt-BR"/>
              </w:rPr>
              <w:t xml:space="preserve">” juntamente com o processo para análise. </w:t>
            </w:r>
          </w:p>
          <w:p w14:paraId="076D1ECD" w14:textId="2CDD8AB2" w:rsidR="008D08DB" w:rsidRPr="00B66DD6" w:rsidRDefault="008D08DB" w:rsidP="00B66DD6">
            <w:pPr>
              <w:pStyle w:val="PargrafodaLista"/>
              <w:numPr>
                <w:ilvl w:val="1"/>
                <w:numId w:val="2"/>
              </w:numPr>
              <w:ind w:left="0" w:right="141" w:firstLine="0"/>
              <w:jc w:val="both"/>
              <w:rPr>
                <w:rFonts w:ascii="Arial Narrow" w:hAnsi="Arial Narrow" w:cs="Arial"/>
                <w:b/>
                <w:sz w:val="19"/>
                <w:szCs w:val="19"/>
                <w:lang w:val="pt-BR"/>
              </w:rPr>
            </w:pPr>
            <w:r w:rsidRPr="00B66DD6">
              <w:rPr>
                <w:rFonts w:ascii="Arial Narrow" w:hAnsi="Arial Narrow" w:cs="Arial"/>
                <w:b/>
                <w:sz w:val="19"/>
                <w:szCs w:val="19"/>
                <w:lang w:val="pt-BR"/>
              </w:rPr>
              <w:t>Laudo não é obrigatório em caso de cota Quitada</w:t>
            </w:r>
          </w:p>
        </w:tc>
      </w:tr>
    </w:tbl>
    <w:p w14:paraId="7A9EA2AB" w14:textId="3492B2F5" w:rsidR="00897BB0" w:rsidRPr="00B66DD6" w:rsidRDefault="008D08DB" w:rsidP="00B66DD6">
      <w:pPr>
        <w:spacing w:after="0" w:line="240" w:lineRule="auto"/>
        <w:ind w:right="-283"/>
        <w:jc w:val="right"/>
        <w:rPr>
          <w:rFonts w:cs="Arial"/>
          <w:sz w:val="14"/>
          <w:szCs w:val="14"/>
          <w:lang w:val="pt-BR"/>
        </w:rPr>
      </w:pPr>
      <w:r w:rsidRPr="00B66DD6">
        <w:rPr>
          <w:rStyle w:val="Hyperlink"/>
          <w:sz w:val="16"/>
          <w:szCs w:val="16"/>
          <w:u w:val="none"/>
          <w:lang w:val="pt-BR"/>
        </w:rPr>
        <w:tab/>
      </w:r>
      <w:r w:rsidRPr="00B66DD6">
        <w:rPr>
          <w:rStyle w:val="Hyperlink"/>
          <w:sz w:val="16"/>
          <w:szCs w:val="16"/>
          <w:u w:val="none"/>
          <w:lang w:val="pt-BR"/>
        </w:rPr>
        <w:tab/>
      </w:r>
      <w:r w:rsidRPr="00B66DD6">
        <w:rPr>
          <w:rStyle w:val="Hyperlink"/>
          <w:sz w:val="16"/>
          <w:szCs w:val="16"/>
          <w:u w:val="none"/>
          <w:lang w:val="pt-BR"/>
        </w:rPr>
        <w:tab/>
      </w:r>
      <w:r w:rsidRPr="00B66DD6">
        <w:rPr>
          <w:rStyle w:val="Hyperlink"/>
          <w:sz w:val="16"/>
          <w:szCs w:val="16"/>
          <w:u w:val="none"/>
          <w:lang w:val="pt-BR"/>
        </w:rPr>
        <w:tab/>
      </w:r>
      <w:r w:rsidRPr="00B66DD6">
        <w:rPr>
          <w:rStyle w:val="Hyperlink"/>
          <w:sz w:val="16"/>
          <w:szCs w:val="16"/>
          <w:u w:val="none"/>
          <w:lang w:val="pt-BR"/>
        </w:rPr>
        <w:tab/>
      </w:r>
      <w:r w:rsidRPr="00B66DD6">
        <w:rPr>
          <w:rStyle w:val="Hyperlink"/>
          <w:sz w:val="16"/>
          <w:szCs w:val="16"/>
          <w:u w:val="none"/>
          <w:lang w:val="pt-BR"/>
        </w:rPr>
        <w:tab/>
      </w:r>
      <w:r w:rsidRPr="00B66DD6">
        <w:rPr>
          <w:rStyle w:val="Hyperlink"/>
          <w:sz w:val="16"/>
          <w:szCs w:val="16"/>
          <w:u w:val="none"/>
          <w:lang w:val="pt-BR"/>
        </w:rPr>
        <w:tab/>
      </w:r>
      <w:proofErr w:type="gramStart"/>
      <w:r w:rsidRPr="00B66DD6">
        <w:rPr>
          <w:rFonts w:cs="Arial"/>
          <w:sz w:val="14"/>
          <w:szCs w:val="14"/>
        </w:rPr>
        <w:t>CNC(</w:t>
      </w:r>
      <w:proofErr w:type="gramEnd"/>
      <w:r w:rsidR="009B0EF1" w:rsidRPr="00B66DD6">
        <w:rPr>
          <w:rFonts w:cs="Arial"/>
          <w:sz w:val="14"/>
          <w:szCs w:val="14"/>
        </w:rPr>
        <w:t>0</w:t>
      </w:r>
      <w:r w:rsidR="00B66DD6">
        <w:rPr>
          <w:rFonts w:cs="Arial"/>
          <w:sz w:val="14"/>
          <w:szCs w:val="14"/>
        </w:rPr>
        <w:t>9</w:t>
      </w:r>
      <w:r w:rsidRPr="00B66DD6">
        <w:rPr>
          <w:rFonts w:cs="Arial"/>
          <w:sz w:val="14"/>
          <w:szCs w:val="14"/>
        </w:rPr>
        <w:t>-2</w:t>
      </w:r>
      <w:r w:rsidR="009B0EF1" w:rsidRPr="00B66DD6">
        <w:rPr>
          <w:rFonts w:cs="Arial"/>
          <w:sz w:val="14"/>
          <w:szCs w:val="14"/>
        </w:rPr>
        <w:t>2</w:t>
      </w:r>
      <w:r w:rsidRPr="002C49B0">
        <w:rPr>
          <w:rFonts w:cs="Arial"/>
          <w:sz w:val="14"/>
          <w:szCs w:val="14"/>
        </w:rPr>
        <w:t>)</w:t>
      </w:r>
    </w:p>
    <w:sectPr w:rsidR="00897BB0" w:rsidRPr="00B66DD6" w:rsidSect="00C661AC">
      <w:pgSz w:w="12240" w:h="15840"/>
      <w:pgMar w:top="426" w:right="61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5A77" w14:textId="77777777" w:rsidR="003A4117" w:rsidRDefault="003A4117" w:rsidP="00C13E5E">
      <w:pPr>
        <w:spacing w:after="0" w:line="240" w:lineRule="auto"/>
      </w:pPr>
      <w:r>
        <w:separator/>
      </w:r>
    </w:p>
  </w:endnote>
  <w:endnote w:type="continuationSeparator" w:id="0">
    <w:p w14:paraId="4E7B77A4" w14:textId="77777777" w:rsidR="003A4117" w:rsidRDefault="003A4117" w:rsidP="00C1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5729" w14:textId="77777777" w:rsidR="003A4117" w:rsidRDefault="003A4117" w:rsidP="00C13E5E">
      <w:pPr>
        <w:spacing w:after="0" w:line="240" w:lineRule="auto"/>
      </w:pPr>
      <w:r>
        <w:separator/>
      </w:r>
    </w:p>
  </w:footnote>
  <w:footnote w:type="continuationSeparator" w:id="0">
    <w:p w14:paraId="082DEB24" w14:textId="77777777" w:rsidR="003A4117" w:rsidRDefault="003A4117" w:rsidP="00C13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2FCD"/>
    <w:multiLevelType w:val="hybridMultilevel"/>
    <w:tmpl w:val="212CF65E"/>
    <w:lvl w:ilvl="0" w:tplc="40126A1E">
      <w:start w:val="1"/>
      <w:numFmt w:val="upperLetter"/>
      <w:lvlText w:val="%1.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C3222"/>
    <w:multiLevelType w:val="hybridMultilevel"/>
    <w:tmpl w:val="59325CDE"/>
    <w:lvl w:ilvl="0" w:tplc="19B498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33355"/>
    <w:multiLevelType w:val="hybridMultilevel"/>
    <w:tmpl w:val="1B6C59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857504">
    <w:abstractNumId w:val="0"/>
  </w:num>
  <w:num w:numId="2" w16cid:durableId="1948150281">
    <w:abstractNumId w:val="2"/>
  </w:num>
  <w:num w:numId="3" w16cid:durableId="180873915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8664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VLEBLKsijsV49/wbvfclWaREatgSXt0TTHL025/tvgM9GHtvT+XVXs657zOtfNf3fKuPe2xJRlk82RiDO7Tveg==" w:salt="nIrXspZDKrx8+4bXaza5I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CB"/>
    <w:rsid w:val="00012742"/>
    <w:rsid w:val="0001505A"/>
    <w:rsid w:val="00044158"/>
    <w:rsid w:val="00046682"/>
    <w:rsid w:val="00093BF9"/>
    <w:rsid w:val="000957AF"/>
    <w:rsid w:val="00096787"/>
    <w:rsid w:val="00096B92"/>
    <w:rsid w:val="000B3900"/>
    <w:rsid w:val="000C0448"/>
    <w:rsid w:val="000D5408"/>
    <w:rsid w:val="000F3B5E"/>
    <w:rsid w:val="00117159"/>
    <w:rsid w:val="001210A5"/>
    <w:rsid w:val="00130059"/>
    <w:rsid w:val="00132968"/>
    <w:rsid w:val="00150F98"/>
    <w:rsid w:val="00166937"/>
    <w:rsid w:val="0017764A"/>
    <w:rsid w:val="00180391"/>
    <w:rsid w:val="00190FBA"/>
    <w:rsid w:val="001A5AF6"/>
    <w:rsid w:val="001B1C1B"/>
    <w:rsid w:val="001B595C"/>
    <w:rsid w:val="001C0ADF"/>
    <w:rsid w:val="001C535B"/>
    <w:rsid w:val="001D7E78"/>
    <w:rsid w:val="001E4265"/>
    <w:rsid w:val="001F04E8"/>
    <w:rsid w:val="001F6E1C"/>
    <w:rsid w:val="00200F32"/>
    <w:rsid w:val="002070BD"/>
    <w:rsid w:val="00210CE5"/>
    <w:rsid w:val="0023666C"/>
    <w:rsid w:val="00240FC5"/>
    <w:rsid w:val="002424DF"/>
    <w:rsid w:val="002504F4"/>
    <w:rsid w:val="00254811"/>
    <w:rsid w:val="00254B81"/>
    <w:rsid w:val="00267AD9"/>
    <w:rsid w:val="002711CD"/>
    <w:rsid w:val="002959B9"/>
    <w:rsid w:val="002A3729"/>
    <w:rsid w:val="002A6E69"/>
    <w:rsid w:val="002D4C20"/>
    <w:rsid w:val="002E407D"/>
    <w:rsid w:val="002E44FB"/>
    <w:rsid w:val="002E4C8C"/>
    <w:rsid w:val="002E69D1"/>
    <w:rsid w:val="002F1F35"/>
    <w:rsid w:val="00315F9A"/>
    <w:rsid w:val="00324D5A"/>
    <w:rsid w:val="00330E01"/>
    <w:rsid w:val="0034088E"/>
    <w:rsid w:val="00350784"/>
    <w:rsid w:val="00351B79"/>
    <w:rsid w:val="003547B7"/>
    <w:rsid w:val="003612B5"/>
    <w:rsid w:val="00361BFE"/>
    <w:rsid w:val="0036422F"/>
    <w:rsid w:val="003A4117"/>
    <w:rsid w:val="003C0BF3"/>
    <w:rsid w:val="003D2F6B"/>
    <w:rsid w:val="003D6889"/>
    <w:rsid w:val="003E4102"/>
    <w:rsid w:val="003E47F2"/>
    <w:rsid w:val="0040655F"/>
    <w:rsid w:val="00412A09"/>
    <w:rsid w:val="00412F13"/>
    <w:rsid w:val="00421B90"/>
    <w:rsid w:val="00426B98"/>
    <w:rsid w:val="00432AF6"/>
    <w:rsid w:val="00464C06"/>
    <w:rsid w:val="0047721A"/>
    <w:rsid w:val="00491281"/>
    <w:rsid w:val="00491AE5"/>
    <w:rsid w:val="00492D5A"/>
    <w:rsid w:val="004A23F2"/>
    <w:rsid w:val="004B2572"/>
    <w:rsid w:val="004C09A5"/>
    <w:rsid w:val="004C5283"/>
    <w:rsid w:val="004E33E2"/>
    <w:rsid w:val="00503AAD"/>
    <w:rsid w:val="00505F7C"/>
    <w:rsid w:val="00545001"/>
    <w:rsid w:val="005631A4"/>
    <w:rsid w:val="005764BD"/>
    <w:rsid w:val="005876E7"/>
    <w:rsid w:val="005A6BF8"/>
    <w:rsid w:val="005C2AF5"/>
    <w:rsid w:val="005D23A0"/>
    <w:rsid w:val="005D51BE"/>
    <w:rsid w:val="005E3D9F"/>
    <w:rsid w:val="00632947"/>
    <w:rsid w:val="00635D6A"/>
    <w:rsid w:val="006658F9"/>
    <w:rsid w:val="00675B74"/>
    <w:rsid w:val="00693363"/>
    <w:rsid w:val="006A4FC3"/>
    <w:rsid w:val="006E273B"/>
    <w:rsid w:val="006E5CCE"/>
    <w:rsid w:val="006F54F7"/>
    <w:rsid w:val="006F7C37"/>
    <w:rsid w:val="007051D2"/>
    <w:rsid w:val="0073179A"/>
    <w:rsid w:val="0074680C"/>
    <w:rsid w:val="0075039F"/>
    <w:rsid w:val="00764D03"/>
    <w:rsid w:val="007772DE"/>
    <w:rsid w:val="00777512"/>
    <w:rsid w:val="00791968"/>
    <w:rsid w:val="007939B7"/>
    <w:rsid w:val="007B3311"/>
    <w:rsid w:val="007D4B30"/>
    <w:rsid w:val="007E63AE"/>
    <w:rsid w:val="00807B85"/>
    <w:rsid w:val="00816C59"/>
    <w:rsid w:val="00822D8B"/>
    <w:rsid w:val="00830F40"/>
    <w:rsid w:val="0083378A"/>
    <w:rsid w:val="00837D5B"/>
    <w:rsid w:val="00850BEA"/>
    <w:rsid w:val="008931E2"/>
    <w:rsid w:val="0089525F"/>
    <w:rsid w:val="00897BB0"/>
    <w:rsid w:val="008A4168"/>
    <w:rsid w:val="008B2EC7"/>
    <w:rsid w:val="008C77D7"/>
    <w:rsid w:val="008D08DB"/>
    <w:rsid w:val="008D2DD8"/>
    <w:rsid w:val="008E186E"/>
    <w:rsid w:val="008F5450"/>
    <w:rsid w:val="0090425C"/>
    <w:rsid w:val="00904845"/>
    <w:rsid w:val="0090775D"/>
    <w:rsid w:val="00912F37"/>
    <w:rsid w:val="00915C94"/>
    <w:rsid w:val="00927769"/>
    <w:rsid w:val="009475ED"/>
    <w:rsid w:val="00951D90"/>
    <w:rsid w:val="00957E4C"/>
    <w:rsid w:val="00966B7F"/>
    <w:rsid w:val="00966DB9"/>
    <w:rsid w:val="0097029A"/>
    <w:rsid w:val="009809DC"/>
    <w:rsid w:val="00982E0B"/>
    <w:rsid w:val="00985B1A"/>
    <w:rsid w:val="00995E66"/>
    <w:rsid w:val="009A03F7"/>
    <w:rsid w:val="009B0EF1"/>
    <w:rsid w:val="009B6322"/>
    <w:rsid w:val="009B77D8"/>
    <w:rsid w:val="009E7A78"/>
    <w:rsid w:val="009F34EA"/>
    <w:rsid w:val="009F3EFA"/>
    <w:rsid w:val="009F6127"/>
    <w:rsid w:val="00A16BDE"/>
    <w:rsid w:val="00A27C21"/>
    <w:rsid w:val="00A375C5"/>
    <w:rsid w:val="00A3786E"/>
    <w:rsid w:val="00A47B56"/>
    <w:rsid w:val="00A50B10"/>
    <w:rsid w:val="00A70BF5"/>
    <w:rsid w:val="00A808B0"/>
    <w:rsid w:val="00A948A0"/>
    <w:rsid w:val="00AB3B1F"/>
    <w:rsid w:val="00AB49B5"/>
    <w:rsid w:val="00AC6A04"/>
    <w:rsid w:val="00AC7098"/>
    <w:rsid w:val="00AD4D59"/>
    <w:rsid w:val="00B00911"/>
    <w:rsid w:val="00B034EF"/>
    <w:rsid w:val="00B131C8"/>
    <w:rsid w:val="00B13C5E"/>
    <w:rsid w:val="00B14DC3"/>
    <w:rsid w:val="00B51418"/>
    <w:rsid w:val="00B65BBF"/>
    <w:rsid w:val="00B66DD6"/>
    <w:rsid w:val="00B80AB5"/>
    <w:rsid w:val="00B84DDA"/>
    <w:rsid w:val="00B8788B"/>
    <w:rsid w:val="00BE0B02"/>
    <w:rsid w:val="00BE7500"/>
    <w:rsid w:val="00BF16BF"/>
    <w:rsid w:val="00C0559B"/>
    <w:rsid w:val="00C10870"/>
    <w:rsid w:val="00C13E5E"/>
    <w:rsid w:val="00C302E0"/>
    <w:rsid w:val="00C3131C"/>
    <w:rsid w:val="00C379E5"/>
    <w:rsid w:val="00C37A6C"/>
    <w:rsid w:val="00C55EF3"/>
    <w:rsid w:val="00C6124A"/>
    <w:rsid w:val="00C64032"/>
    <w:rsid w:val="00C65A2E"/>
    <w:rsid w:val="00C661AC"/>
    <w:rsid w:val="00C712CB"/>
    <w:rsid w:val="00C906B5"/>
    <w:rsid w:val="00C90880"/>
    <w:rsid w:val="00C96BC1"/>
    <w:rsid w:val="00CA25FE"/>
    <w:rsid w:val="00CB0DD5"/>
    <w:rsid w:val="00CB1A8A"/>
    <w:rsid w:val="00CB481C"/>
    <w:rsid w:val="00CB5F34"/>
    <w:rsid w:val="00CC0217"/>
    <w:rsid w:val="00CF05F6"/>
    <w:rsid w:val="00D03750"/>
    <w:rsid w:val="00D158CE"/>
    <w:rsid w:val="00D52B15"/>
    <w:rsid w:val="00D561E5"/>
    <w:rsid w:val="00D60264"/>
    <w:rsid w:val="00D65511"/>
    <w:rsid w:val="00D65DC8"/>
    <w:rsid w:val="00D747C6"/>
    <w:rsid w:val="00D8241C"/>
    <w:rsid w:val="00D86227"/>
    <w:rsid w:val="00D9763D"/>
    <w:rsid w:val="00DB4C41"/>
    <w:rsid w:val="00DB4D4A"/>
    <w:rsid w:val="00E01961"/>
    <w:rsid w:val="00E067F9"/>
    <w:rsid w:val="00E14274"/>
    <w:rsid w:val="00E26985"/>
    <w:rsid w:val="00E26B28"/>
    <w:rsid w:val="00E30DBB"/>
    <w:rsid w:val="00E451A6"/>
    <w:rsid w:val="00E50319"/>
    <w:rsid w:val="00E50EC1"/>
    <w:rsid w:val="00E5182C"/>
    <w:rsid w:val="00E65F58"/>
    <w:rsid w:val="00E77A0A"/>
    <w:rsid w:val="00E87778"/>
    <w:rsid w:val="00E969E2"/>
    <w:rsid w:val="00EA75D9"/>
    <w:rsid w:val="00EC3721"/>
    <w:rsid w:val="00ED6C71"/>
    <w:rsid w:val="00ED70ED"/>
    <w:rsid w:val="00EE6B12"/>
    <w:rsid w:val="00EE79BF"/>
    <w:rsid w:val="00EF1C89"/>
    <w:rsid w:val="00EF37CC"/>
    <w:rsid w:val="00F16F61"/>
    <w:rsid w:val="00F25538"/>
    <w:rsid w:val="00F3504F"/>
    <w:rsid w:val="00F62A31"/>
    <w:rsid w:val="00F91C39"/>
    <w:rsid w:val="00F9552E"/>
    <w:rsid w:val="00FA5909"/>
    <w:rsid w:val="00FB5925"/>
    <w:rsid w:val="00FC6B0D"/>
    <w:rsid w:val="00FD2727"/>
    <w:rsid w:val="00FD33F3"/>
    <w:rsid w:val="00FE7356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308F1"/>
  <w15:docId w15:val="{CA56C134-0BBA-4358-8E37-4B288240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2C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712CB"/>
    <w:rPr>
      <w:color w:val="808080"/>
    </w:rPr>
  </w:style>
  <w:style w:type="character" w:styleId="Hyperlink">
    <w:name w:val="Hyperlink"/>
    <w:basedOn w:val="Fontepargpadro"/>
    <w:uiPriority w:val="99"/>
    <w:unhideWhenUsed/>
    <w:rsid w:val="00BE0B0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22D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2D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2D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2D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2D8B"/>
    <w:rPr>
      <w:b/>
      <w:bCs/>
      <w:sz w:val="20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96B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96B92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96B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96B92"/>
    <w:rPr>
      <w:rFonts w:ascii="Arial" w:hAnsi="Arial" w:cs="Arial"/>
      <w:vanish/>
      <w:sz w:val="16"/>
      <w:szCs w:val="16"/>
    </w:rPr>
  </w:style>
  <w:style w:type="paragraph" w:styleId="Reviso">
    <w:name w:val="Revision"/>
    <w:hidden/>
    <w:uiPriority w:val="99"/>
    <w:semiHidden/>
    <w:rsid w:val="00FD33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D08DB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70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evroletsf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2B91-0C55-4A3C-9E5B-BDD75C84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897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 Financial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Ferreira, Renair</dc:creator>
  <cp:lastModifiedBy>Raguza, Sergio</cp:lastModifiedBy>
  <cp:revision>132</cp:revision>
  <cp:lastPrinted>2023-02-24T13:33:00Z</cp:lastPrinted>
  <dcterms:created xsi:type="dcterms:W3CDTF">2022-09-20T18:19:00Z</dcterms:created>
  <dcterms:modified xsi:type="dcterms:W3CDTF">2023-07-24T19:47:00Z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ff17a3-dc0b-43e9-b64e-66dd13182e08_Enabled">
    <vt:lpwstr>true</vt:lpwstr>
  </property>
  <property fmtid="{D5CDD505-2E9C-101B-9397-08002B2CF9AE}" pid="3" name="MSIP_Label_a6ff17a3-dc0b-43e9-b64e-66dd13182e08_SetDate">
    <vt:lpwstr>2023-02-24T11:01:18Z</vt:lpwstr>
  </property>
  <property fmtid="{D5CDD505-2E9C-101B-9397-08002B2CF9AE}" pid="4" name="MSIP_Label_a6ff17a3-dc0b-43e9-b64e-66dd13182e08_Method">
    <vt:lpwstr>Standard</vt:lpwstr>
  </property>
  <property fmtid="{D5CDD505-2E9C-101B-9397-08002B2CF9AE}" pid="5" name="MSIP_Label_a6ff17a3-dc0b-43e9-b64e-66dd13182e08_Name">
    <vt:lpwstr>US SPI</vt:lpwstr>
  </property>
  <property fmtid="{D5CDD505-2E9C-101B-9397-08002B2CF9AE}" pid="6" name="MSIP_Label_a6ff17a3-dc0b-43e9-b64e-66dd13182e08_SiteId">
    <vt:lpwstr>e45cbcc1-1760-419a-a16b-35802285b3b3</vt:lpwstr>
  </property>
  <property fmtid="{D5CDD505-2E9C-101B-9397-08002B2CF9AE}" pid="7" name="MSIP_Label_a6ff17a3-dc0b-43e9-b64e-66dd13182e08_ActionId">
    <vt:lpwstr>f8aa7326-d1cd-4151-a2ee-eaa7f28c4781</vt:lpwstr>
  </property>
  <property fmtid="{D5CDD505-2E9C-101B-9397-08002B2CF9AE}" pid="8" name="MSIP_Label_a6ff17a3-dc0b-43e9-b64e-66dd13182e08_ContentBits">
    <vt:lpwstr>0</vt:lpwstr>
  </property>
</Properties>
</file>